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BA78DA" w14:textId="77777777" w:rsidR="00E34A2E" w:rsidRPr="005E2EFF" w:rsidRDefault="00E34A2E" w:rsidP="00727C32">
      <w:pPr>
        <w:jc w:val="center"/>
        <w:outlineLvl w:val="0"/>
        <w:rPr>
          <w:rFonts w:asciiTheme="majorHAnsi" w:eastAsia="Malgun Gothic" w:hAnsiTheme="majorHAnsi"/>
          <w:b/>
          <w:sz w:val="22"/>
          <w:szCs w:val="22"/>
        </w:rPr>
      </w:pPr>
      <w:r w:rsidRPr="005E2EFF">
        <w:rPr>
          <w:rFonts w:asciiTheme="majorHAnsi" w:eastAsia="Malgun Gothic" w:hAnsiTheme="majorHAnsi"/>
          <w:b/>
          <w:sz w:val="22"/>
          <w:szCs w:val="22"/>
        </w:rPr>
        <w:t>Vungle SDK License and Publisher Terms</w:t>
      </w:r>
    </w:p>
    <w:p w14:paraId="13D42A5D" w14:textId="77777777" w:rsidR="001667B7" w:rsidRPr="005E2EFF" w:rsidRDefault="001667B7" w:rsidP="005E2EFF">
      <w:pPr>
        <w:jc w:val="both"/>
        <w:rPr>
          <w:rFonts w:asciiTheme="majorHAnsi" w:eastAsia="Malgun Gothic" w:hAnsiTheme="majorHAnsi"/>
          <w:b/>
          <w:sz w:val="18"/>
          <w:szCs w:val="18"/>
        </w:rPr>
      </w:pPr>
    </w:p>
    <w:p w14:paraId="3392C4E8" w14:textId="6C669C8F" w:rsidR="00D0236F" w:rsidRPr="005E2EFF" w:rsidRDefault="00596500" w:rsidP="002541EF">
      <w:pPr>
        <w:jc w:val="both"/>
        <w:rPr>
          <w:rFonts w:asciiTheme="majorHAnsi" w:eastAsia="Malgun Gothic" w:hAnsiTheme="majorHAnsi"/>
          <w:caps/>
          <w:sz w:val="18"/>
          <w:szCs w:val="18"/>
        </w:rPr>
      </w:pPr>
      <w:r w:rsidRPr="005E2EFF">
        <w:rPr>
          <w:rFonts w:asciiTheme="majorHAnsi" w:eastAsia="Malgun Gothic" w:hAnsiTheme="majorHAnsi"/>
          <w:sz w:val="18"/>
          <w:szCs w:val="18"/>
        </w:rPr>
        <w:t>This</w:t>
      </w:r>
      <w:r w:rsidR="00E34A2E" w:rsidRPr="005E2EFF">
        <w:rPr>
          <w:rFonts w:asciiTheme="majorHAnsi" w:eastAsia="Malgun Gothic" w:hAnsiTheme="majorHAnsi"/>
          <w:sz w:val="18"/>
          <w:szCs w:val="18"/>
        </w:rPr>
        <w:t xml:space="preserve"> Vungle SDK</w:t>
      </w:r>
      <w:r w:rsidR="00830CF3"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License </w:t>
      </w:r>
      <w:r w:rsidR="00830CF3" w:rsidRPr="005E2EFF">
        <w:rPr>
          <w:rFonts w:asciiTheme="majorHAnsi" w:eastAsia="Malgun Gothic" w:hAnsiTheme="majorHAnsi"/>
          <w:sz w:val="18"/>
          <w:szCs w:val="18"/>
        </w:rPr>
        <w:t>and Publisher Terms (“</w:t>
      </w:r>
      <w:r w:rsidR="00830CF3" w:rsidRPr="005E2EFF">
        <w:rPr>
          <w:rFonts w:asciiTheme="majorHAnsi" w:eastAsia="Malgun Gothic" w:hAnsiTheme="majorHAnsi"/>
          <w:sz w:val="18"/>
          <w:szCs w:val="18"/>
          <w:u w:val="single"/>
        </w:rPr>
        <w:t>Agreement</w:t>
      </w:r>
      <w:r w:rsidR="00830CF3" w:rsidRPr="005E2EFF">
        <w:rPr>
          <w:rFonts w:asciiTheme="majorHAnsi" w:eastAsia="Malgun Gothic" w:hAnsiTheme="majorHAnsi"/>
          <w:sz w:val="18"/>
          <w:szCs w:val="18"/>
        </w:rPr>
        <w:t>”)</w:t>
      </w:r>
      <w:r w:rsidR="00E34A2E" w:rsidRPr="005E2EFF">
        <w:rPr>
          <w:rFonts w:asciiTheme="majorHAnsi" w:eastAsia="Malgun Gothic" w:hAnsiTheme="majorHAnsi"/>
          <w:sz w:val="18"/>
          <w:szCs w:val="18"/>
        </w:rPr>
        <w:t xml:space="preserve"> is made available by Vungle, Inc. (“</w:t>
      </w:r>
      <w:r w:rsidR="00E34A2E" w:rsidRPr="005E2EFF">
        <w:rPr>
          <w:rFonts w:asciiTheme="majorHAnsi" w:eastAsia="Malgun Gothic" w:hAnsiTheme="majorHAnsi"/>
          <w:sz w:val="18"/>
          <w:szCs w:val="18"/>
          <w:u w:val="single"/>
        </w:rPr>
        <w:t>Vungle</w:t>
      </w:r>
      <w:r w:rsidR="00E34A2E" w:rsidRPr="005E2EFF">
        <w:rPr>
          <w:rFonts w:asciiTheme="majorHAnsi" w:eastAsia="Malgun Gothic" w:hAnsiTheme="majorHAnsi"/>
          <w:sz w:val="18"/>
          <w:szCs w:val="18"/>
        </w:rPr>
        <w:t xml:space="preserve">”). </w:t>
      </w:r>
      <w:r w:rsidR="00373696" w:rsidRPr="005E2EFF">
        <w:rPr>
          <w:rFonts w:asciiTheme="majorHAnsi" w:eastAsia="Malgun Gothic" w:hAnsiTheme="majorHAnsi"/>
          <w:sz w:val="18"/>
          <w:szCs w:val="18"/>
        </w:rPr>
        <w:t xml:space="preserve">By </w:t>
      </w:r>
      <w:r w:rsidR="00E34A2E" w:rsidRPr="005E2EFF">
        <w:rPr>
          <w:rFonts w:asciiTheme="majorHAnsi" w:eastAsia="Malgun Gothic" w:hAnsiTheme="majorHAnsi"/>
          <w:sz w:val="18"/>
          <w:szCs w:val="18"/>
        </w:rPr>
        <w:t>download</w:t>
      </w:r>
      <w:r w:rsidR="00373696" w:rsidRPr="005E2EFF">
        <w:rPr>
          <w:rFonts w:asciiTheme="majorHAnsi" w:eastAsia="Malgun Gothic" w:hAnsiTheme="majorHAnsi"/>
          <w:sz w:val="18"/>
          <w:szCs w:val="18"/>
        </w:rPr>
        <w:t xml:space="preserve">ing </w:t>
      </w:r>
      <w:r w:rsidR="00E34A2E" w:rsidRPr="005E2EFF">
        <w:rPr>
          <w:rFonts w:asciiTheme="majorHAnsi" w:eastAsia="Malgun Gothic" w:hAnsiTheme="majorHAnsi"/>
          <w:sz w:val="18"/>
          <w:szCs w:val="18"/>
        </w:rPr>
        <w:t xml:space="preserve">or using the Vungle SDK, you and any company, entity, or organization on behalf of which you are accepting this Agreement </w:t>
      </w:r>
      <w:r w:rsidR="00830CF3" w:rsidRPr="005E2EFF">
        <w:rPr>
          <w:rFonts w:asciiTheme="majorHAnsi" w:eastAsia="Malgun Gothic" w:hAnsiTheme="majorHAnsi"/>
          <w:sz w:val="18"/>
          <w:szCs w:val="18"/>
        </w:rPr>
        <w:t>(“</w:t>
      </w:r>
      <w:r w:rsidR="00830CF3" w:rsidRPr="005E2EFF">
        <w:rPr>
          <w:rFonts w:asciiTheme="majorHAnsi" w:eastAsia="Malgun Gothic" w:hAnsiTheme="majorHAnsi"/>
          <w:sz w:val="18"/>
          <w:szCs w:val="18"/>
          <w:u w:val="single"/>
        </w:rPr>
        <w:t>Developer</w:t>
      </w:r>
      <w:r w:rsidR="00830CF3" w:rsidRPr="005E2EFF">
        <w:rPr>
          <w:rFonts w:asciiTheme="majorHAnsi" w:eastAsia="Malgun Gothic" w:hAnsiTheme="majorHAnsi"/>
          <w:sz w:val="18"/>
          <w:szCs w:val="18"/>
        </w:rPr>
        <w:t xml:space="preserve">”) </w:t>
      </w:r>
      <w:r w:rsidR="00E34A2E" w:rsidRPr="005E2EFF">
        <w:rPr>
          <w:rFonts w:asciiTheme="majorHAnsi" w:eastAsia="Malgun Gothic" w:hAnsiTheme="majorHAnsi"/>
          <w:sz w:val="18"/>
          <w:szCs w:val="18"/>
        </w:rPr>
        <w:t>hereby agree</w:t>
      </w:r>
      <w:r w:rsidR="00830CF3" w:rsidRPr="005E2EFF">
        <w:rPr>
          <w:rFonts w:asciiTheme="majorHAnsi" w:eastAsia="Malgun Gothic" w:hAnsiTheme="majorHAnsi"/>
          <w:sz w:val="18"/>
          <w:szCs w:val="18"/>
        </w:rPr>
        <w:t>s</w:t>
      </w:r>
      <w:r w:rsidR="00E34A2E" w:rsidRPr="005E2EFF">
        <w:rPr>
          <w:rFonts w:asciiTheme="majorHAnsi" w:eastAsia="Malgun Gothic" w:hAnsiTheme="majorHAnsi"/>
          <w:sz w:val="18"/>
          <w:szCs w:val="18"/>
        </w:rPr>
        <w:t xml:space="preserve"> to be bound by all terms and conditions of this Agreement</w:t>
      </w:r>
      <w:r w:rsidR="00A06D6B" w:rsidRPr="005E2EFF">
        <w:rPr>
          <w:rFonts w:asciiTheme="majorHAnsi" w:eastAsia="Malgun Gothic" w:hAnsiTheme="majorHAnsi"/>
          <w:sz w:val="18"/>
          <w:szCs w:val="18"/>
        </w:rPr>
        <w:t>, and you represent and warrant that you are an authorized representative of Developer with the authority to bind Developer to this Agreement</w:t>
      </w:r>
      <w:r w:rsidR="00E34A2E" w:rsidRPr="005E2EFF">
        <w:rPr>
          <w:rFonts w:asciiTheme="majorHAnsi" w:eastAsia="Malgun Gothic" w:hAnsiTheme="majorHAnsi"/>
          <w:sz w:val="18"/>
          <w:szCs w:val="18"/>
        </w:rPr>
        <w:t xml:space="preserve">. </w:t>
      </w:r>
      <w:r w:rsidR="00830CF3" w:rsidRPr="005E2EFF">
        <w:rPr>
          <w:rFonts w:asciiTheme="majorHAnsi" w:eastAsia="Malgun Gothic" w:hAnsiTheme="majorHAnsi"/>
          <w:sz w:val="18"/>
          <w:szCs w:val="18"/>
        </w:rPr>
        <w:t xml:space="preserve"> </w:t>
      </w:r>
      <w:r w:rsidR="00E34A2E" w:rsidRPr="005E2EFF">
        <w:rPr>
          <w:rFonts w:asciiTheme="majorHAnsi" w:eastAsia="Malgun Gothic" w:hAnsiTheme="majorHAnsi"/>
          <w:caps/>
          <w:sz w:val="18"/>
          <w:szCs w:val="18"/>
        </w:rPr>
        <w:t>If you do not agree to all terms and conditions of this Agreement, do not download or use the Vungle SDK.</w:t>
      </w:r>
    </w:p>
    <w:p w14:paraId="3DF5A15F" w14:textId="77777777" w:rsidR="003D5606" w:rsidRPr="005E2EFF" w:rsidRDefault="003D5606" w:rsidP="007D59FA">
      <w:pPr>
        <w:jc w:val="both"/>
        <w:rPr>
          <w:rFonts w:asciiTheme="majorHAnsi" w:eastAsia="Malgun Gothic" w:hAnsiTheme="majorHAnsi"/>
          <w:caps/>
          <w:sz w:val="18"/>
          <w:szCs w:val="18"/>
        </w:rPr>
      </w:pPr>
    </w:p>
    <w:p w14:paraId="249D6178" w14:textId="77777777" w:rsidR="003D5606" w:rsidRPr="005E2EFF" w:rsidRDefault="003D5606" w:rsidP="005E2EFF">
      <w:pPr>
        <w:jc w:val="both"/>
        <w:rPr>
          <w:rFonts w:asciiTheme="majorHAnsi" w:eastAsia="Malgun Gothic" w:hAnsiTheme="majorHAnsi"/>
          <w:caps/>
          <w:sz w:val="18"/>
          <w:szCs w:val="18"/>
        </w:rPr>
        <w:sectPr w:rsidR="003D5606" w:rsidRPr="005E2EFF" w:rsidSect="00A8074F">
          <w:footerReference w:type="default" r:id="rId8"/>
          <w:headerReference w:type="first" r:id="rId9"/>
          <w:footerReference w:type="first" r:id="rId10"/>
          <w:pgSz w:w="12240" w:h="16320"/>
          <w:pgMar w:top="1152" w:right="720" w:bottom="1152" w:left="540" w:header="144" w:footer="0" w:gutter="0"/>
          <w:cols w:space="0" w:equalWidth="0">
            <w:col w:w="10980"/>
          </w:cols>
          <w:titlePg/>
          <w:docGrid w:linePitch="360"/>
        </w:sectPr>
      </w:pPr>
      <w:bookmarkStart w:id="0" w:name="_GoBack"/>
      <w:bookmarkEnd w:id="0"/>
    </w:p>
    <w:p w14:paraId="353D5960" w14:textId="7759793D" w:rsidR="00E34A2E" w:rsidRPr="005E2EFF" w:rsidRDefault="00E34A2E" w:rsidP="005E2EFF">
      <w:pPr>
        <w:numPr>
          <w:ilvl w:val="0"/>
          <w:numId w:val="1"/>
        </w:numPr>
        <w:tabs>
          <w:tab w:val="left" w:pos="460"/>
        </w:tabs>
        <w:ind w:left="460" w:right="160" w:hanging="460"/>
        <w:jc w:val="both"/>
        <w:rPr>
          <w:rFonts w:asciiTheme="majorHAnsi" w:eastAsia="Malgun Gothic" w:hAnsiTheme="majorHAnsi"/>
          <w:b/>
          <w:sz w:val="18"/>
          <w:szCs w:val="18"/>
        </w:rPr>
      </w:pPr>
      <w:r w:rsidRPr="005E2EFF">
        <w:rPr>
          <w:rFonts w:asciiTheme="majorHAnsi" w:eastAsia="Malgun Gothic" w:hAnsiTheme="majorHAnsi"/>
          <w:b/>
          <w:sz w:val="18"/>
          <w:szCs w:val="18"/>
        </w:rPr>
        <w:t>Definitions</w:t>
      </w:r>
      <w:r w:rsidR="0045616A" w:rsidRPr="005E2EFF">
        <w:rPr>
          <w:rFonts w:asciiTheme="majorHAnsi" w:eastAsia="Malgun Gothic" w:hAnsiTheme="majorHAnsi"/>
          <w:b/>
          <w:sz w:val="18"/>
          <w:szCs w:val="18"/>
        </w:rPr>
        <w:t>.</w:t>
      </w:r>
    </w:p>
    <w:p w14:paraId="7987FCAE" w14:textId="77777777" w:rsidR="00E34A2E" w:rsidRPr="005E2EFF" w:rsidRDefault="00E34A2E" w:rsidP="005E2EFF">
      <w:pPr>
        <w:numPr>
          <w:ilvl w:val="1"/>
          <w:numId w:val="1"/>
        </w:numPr>
        <w:tabs>
          <w:tab w:val="left" w:pos="450"/>
        </w:tabs>
        <w:ind w:left="820" w:hanging="820"/>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Advertisers</w:t>
      </w:r>
      <w:r w:rsidRPr="005E2EFF">
        <w:rPr>
          <w:rFonts w:asciiTheme="majorHAnsi" w:eastAsia="Malgun Gothic" w:hAnsiTheme="majorHAnsi"/>
          <w:sz w:val="18"/>
          <w:szCs w:val="18"/>
        </w:rPr>
        <w:t>” means third-party advertisers.</w:t>
      </w:r>
    </w:p>
    <w:p w14:paraId="1B71C35B" w14:textId="77777777" w:rsidR="007106A2" w:rsidRPr="005E2EFF" w:rsidRDefault="007106A2" w:rsidP="005E2EFF">
      <w:pPr>
        <w:tabs>
          <w:tab w:val="left" w:pos="450"/>
        </w:tabs>
        <w:ind w:left="820"/>
        <w:jc w:val="both"/>
        <w:rPr>
          <w:rFonts w:asciiTheme="majorHAnsi" w:eastAsia="Malgun Gothic" w:hAnsiTheme="majorHAnsi"/>
          <w:sz w:val="18"/>
          <w:szCs w:val="18"/>
        </w:rPr>
      </w:pPr>
    </w:p>
    <w:p w14:paraId="7BC02A0B" w14:textId="733C2ED9" w:rsidR="00733CEE" w:rsidRPr="005E2EFF" w:rsidRDefault="00733CEE" w:rsidP="005E2EFF">
      <w:pPr>
        <w:numPr>
          <w:ilvl w:val="1"/>
          <w:numId w:val="1"/>
        </w:numPr>
        <w:tabs>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App Data</w:t>
      </w:r>
      <w:r w:rsidRPr="005E2EFF">
        <w:rPr>
          <w:rFonts w:asciiTheme="majorHAnsi" w:eastAsia="Malgun Gothic" w:hAnsiTheme="majorHAnsi"/>
          <w:sz w:val="18"/>
          <w:szCs w:val="18"/>
        </w:rPr>
        <w:t>” means data from the device of an end-user, including</w:t>
      </w:r>
      <w:r w:rsidR="00D76398"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for example</w:t>
      </w:r>
      <w:r w:rsidR="00D76398"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orientation data, volume settings, OS language, device make/model, operating system, mobile carrier, </w:t>
      </w:r>
      <w:r w:rsidR="000C392A" w:rsidRPr="005E2EFF">
        <w:rPr>
          <w:rFonts w:asciiTheme="majorHAnsi" w:eastAsia="Malgun Gothic" w:hAnsiTheme="majorHAnsi"/>
          <w:sz w:val="18"/>
          <w:szCs w:val="18"/>
        </w:rPr>
        <w:t xml:space="preserve">and </w:t>
      </w:r>
      <w:r w:rsidR="00956C52" w:rsidRPr="005E2EFF">
        <w:rPr>
          <w:rFonts w:asciiTheme="majorHAnsi" w:eastAsia="Malgun Gothic" w:hAnsiTheme="majorHAnsi"/>
          <w:sz w:val="18"/>
          <w:szCs w:val="18"/>
        </w:rPr>
        <w:t xml:space="preserve">device </w:t>
      </w:r>
      <w:r w:rsidRPr="005E2EFF">
        <w:rPr>
          <w:rFonts w:asciiTheme="majorHAnsi" w:eastAsia="Malgun Gothic" w:hAnsiTheme="majorHAnsi"/>
          <w:sz w:val="18"/>
          <w:szCs w:val="18"/>
        </w:rPr>
        <w:t>identifiers.</w:t>
      </w:r>
    </w:p>
    <w:p w14:paraId="7A13481A" w14:textId="77777777" w:rsidR="00733CEE" w:rsidRPr="005E2EFF" w:rsidRDefault="00733CEE" w:rsidP="005E2EFF">
      <w:pPr>
        <w:pStyle w:val="ListParagraph"/>
        <w:jc w:val="both"/>
        <w:rPr>
          <w:rFonts w:asciiTheme="majorHAnsi" w:eastAsia="Malgun Gothic" w:hAnsiTheme="majorHAnsi"/>
          <w:sz w:val="18"/>
          <w:szCs w:val="18"/>
        </w:rPr>
      </w:pPr>
    </w:p>
    <w:p w14:paraId="7CF1FC29" w14:textId="37A1ED48" w:rsidR="00E34A2E" w:rsidRPr="005E2EFF" w:rsidRDefault="00E34A2E" w:rsidP="005E2EFF">
      <w:pPr>
        <w:numPr>
          <w:ilvl w:val="1"/>
          <w:numId w:val="1"/>
        </w:numPr>
        <w:tabs>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Developer Apps</w:t>
      </w:r>
      <w:r w:rsidRPr="005E2EFF">
        <w:rPr>
          <w:rFonts w:asciiTheme="majorHAnsi" w:eastAsia="Malgun Gothic" w:hAnsiTheme="majorHAnsi"/>
          <w:sz w:val="18"/>
          <w:szCs w:val="18"/>
        </w:rPr>
        <w:t>” means the mobile applications owned and/or controlled by Developer</w:t>
      </w:r>
      <w:r w:rsidR="00563D53" w:rsidRPr="005E2EFF">
        <w:rPr>
          <w:rFonts w:asciiTheme="majorHAnsi" w:eastAsia="Malgun Gothic" w:hAnsiTheme="majorHAnsi"/>
          <w:sz w:val="18"/>
          <w:szCs w:val="18"/>
        </w:rPr>
        <w:t>, including all content, images, music and text contained therein,</w:t>
      </w:r>
      <w:r w:rsidRPr="005E2EFF">
        <w:rPr>
          <w:rFonts w:asciiTheme="majorHAnsi" w:eastAsia="Malgun Gothic" w:hAnsiTheme="majorHAnsi"/>
          <w:sz w:val="18"/>
          <w:szCs w:val="18"/>
        </w:rPr>
        <w:t xml:space="preserve"> </w:t>
      </w:r>
      <w:r w:rsidR="00563D53" w:rsidRPr="005E2EFF">
        <w:rPr>
          <w:rFonts w:asciiTheme="majorHAnsi" w:eastAsia="Malgun Gothic" w:hAnsiTheme="majorHAnsi"/>
          <w:sz w:val="18"/>
          <w:szCs w:val="18"/>
        </w:rPr>
        <w:t>that</w:t>
      </w:r>
      <w:r w:rsidRPr="005E2EFF">
        <w:rPr>
          <w:rFonts w:asciiTheme="majorHAnsi" w:eastAsia="Malgun Gothic" w:hAnsiTheme="majorHAnsi"/>
          <w:sz w:val="18"/>
          <w:szCs w:val="18"/>
        </w:rPr>
        <w:t xml:space="preserve"> Developer wishes to use </w:t>
      </w:r>
      <w:r w:rsidR="008F204A" w:rsidRPr="005E2EFF">
        <w:rPr>
          <w:rFonts w:asciiTheme="majorHAnsi" w:eastAsia="Malgun Gothic" w:hAnsiTheme="majorHAnsi"/>
          <w:sz w:val="18"/>
          <w:szCs w:val="18"/>
        </w:rPr>
        <w:t xml:space="preserve">with </w:t>
      </w:r>
      <w:r w:rsidRPr="005E2EFF">
        <w:rPr>
          <w:rFonts w:asciiTheme="majorHAnsi" w:eastAsia="Malgun Gothic" w:hAnsiTheme="majorHAnsi"/>
          <w:sz w:val="18"/>
          <w:szCs w:val="18"/>
        </w:rPr>
        <w:t>the Vungle SDK</w:t>
      </w:r>
      <w:r w:rsidR="007B32BC" w:rsidRPr="005E2EFF">
        <w:rPr>
          <w:rFonts w:asciiTheme="majorHAnsi" w:eastAsia="Malgun Gothic" w:hAnsiTheme="majorHAnsi"/>
          <w:sz w:val="18"/>
          <w:szCs w:val="18"/>
        </w:rPr>
        <w:t xml:space="preserve"> and Vungle Platform</w:t>
      </w:r>
      <w:r w:rsidRPr="005E2EFF">
        <w:rPr>
          <w:rFonts w:asciiTheme="majorHAnsi" w:eastAsia="Malgun Gothic" w:hAnsiTheme="majorHAnsi"/>
          <w:sz w:val="18"/>
          <w:szCs w:val="18"/>
        </w:rPr>
        <w:t>.</w:t>
      </w:r>
    </w:p>
    <w:p w14:paraId="766042D0" w14:textId="77777777" w:rsidR="007106A2" w:rsidRPr="005E2EFF" w:rsidRDefault="007106A2" w:rsidP="002541EF">
      <w:pPr>
        <w:tabs>
          <w:tab w:val="left" w:pos="450"/>
        </w:tabs>
        <w:ind w:right="360"/>
        <w:jc w:val="both"/>
        <w:rPr>
          <w:rFonts w:asciiTheme="majorHAnsi" w:eastAsia="Malgun Gothic" w:hAnsiTheme="majorHAnsi"/>
          <w:sz w:val="18"/>
          <w:szCs w:val="18"/>
        </w:rPr>
      </w:pPr>
    </w:p>
    <w:p w14:paraId="7A3FA1D5" w14:textId="0880100C" w:rsidR="00AD4AD2" w:rsidRPr="005E2EFF" w:rsidRDefault="00AD4AD2" w:rsidP="005E2EFF">
      <w:pPr>
        <w:numPr>
          <w:ilvl w:val="1"/>
          <w:numId w:val="1"/>
        </w:numPr>
        <w:tabs>
          <w:tab w:val="left" w:pos="0"/>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Documentation</w:t>
      </w:r>
      <w:r w:rsidRPr="005E2EFF">
        <w:rPr>
          <w:rFonts w:asciiTheme="majorHAnsi" w:eastAsia="Malgun Gothic" w:hAnsiTheme="majorHAnsi"/>
          <w:sz w:val="18"/>
          <w:szCs w:val="18"/>
        </w:rPr>
        <w:t>” means</w:t>
      </w:r>
      <w:r w:rsidR="00BB4015" w:rsidRPr="005E2EFF">
        <w:rPr>
          <w:rFonts w:asciiTheme="majorHAnsi" w:eastAsia="Malgun Gothic" w:hAnsiTheme="majorHAnsi"/>
          <w:sz w:val="18"/>
          <w:szCs w:val="18"/>
        </w:rPr>
        <w:t xml:space="preserve"> </w:t>
      </w:r>
      <w:r w:rsidR="002144A0" w:rsidRPr="005E2EFF">
        <w:rPr>
          <w:rFonts w:asciiTheme="majorHAnsi" w:eastAsia="Malgun Gothic" w:hAnsiTheme="majorHAnsi"/>
          <w:sz w:val="18"/>
          <w:szCs w:val="18"/>
        </w:rPr>
        <w:t>all</w:t>
      </w:r>
      <w:r w:rsidRPr="005E2EFF">
        <w:rPr>
          <w:rFonts w:asciiTheme="majorHAnsi" w:eastAsia="Malgun Gothic" w:hAnsiTheme="majorHAnsi"/>
          <w:sz w:val="18"/>
          <w:szCs w:val="18"/>
        </w:rPr>
        <w:t xml:space="preserve"> </w:t>
      </w:r>
      <w:r w:rsidR="00BB4015" w:rsidRPr="005E2EFF">
        <w:rPr>
          <w:rFonts w:asciiTheme="majorHAnsi" w:eastAsia="Malgun Gothic" w:hAnsiTheme="majorHAnsi"/>
          <w:sz w:val="18"/>
          <w:szCs w:val="18"/>
        </w:rPr>
        <w:t xml:space="preserve">technical </w:t>
      </w:r>
      <w:r w:rsidR="002144A0" w:rsidRPr="005E2EFF">
        <w:rPr>
          <w:rFonts w:asciiTheme="majorHAnsi" w:eastAsia="Malgun Gothic" w:hAnsiTheme="majorHAnsi"/>
          <w:sz w:val="18"/>
          <w:szCs w:val="18"/>
        </w:rPr>
        <w:t>documentation</w:t>
      </w:r>
      <w:r w:rsidR="00BB4015"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provided by Vungle to Developer to support use of the Vungle SDK, </w:t>
      </w:r>
      <w:r w:rsidR="006F5877" w:rsidRPr="005E2EFF">
        <w:rPr>
          <w:rFonts w:asciiTheme="majorHAnsi" w:eastAsia="Malgun Gothic" w:hAnsiTheme="majorHAnsi"/>
          <w:sz w:val="18"/>
          <w:szCs w:val="18"/>
        </w:rPr>
        <w:t xml:space="preserve">including without limitation, user manuals, </w:t>
      </w:r>
      <w:r w:rsidR="00875004" w:rsidRPr="005E2EFF">
        <w:rPr>
          <w:rFonts w:asciiTheme="majorHAnsi" w:eastAsia="Malgun Gothic" w:hAnsiTheme="majorHAnsi"/>
          <w:sz w:val="18"/>
          <w:szCs w:val="18"/>
        </w:rPr>
        <w:t xml:space="preserve">functional descriptions, </w:t>
      </w:r>
      <w:r w:rsidR="006F5877" w:rsidRPr="005E2EFF">
        <w:rPr>
          <w:rFonts w:asciiTheme="majorHAnsi" w:eastAsia="Malgun Gothic" w:hAnsiTheme="majorHAnsi"/>
          <w:sz w:val="18"/>
          <w:szCs w:val="18"/>
        </w:rPr>
        <w:t xml:space="preserve">help guides, and other materials, </w:t>
      </w:r>
      <w:r w:rsidRPr="005E2EFF">
        <w:rPr>
          <w:rFonts w:asciiTheme="majorHAnsi" w:eastAsia="Malgun Gothic" w:hAnsiTheme="majorHAnsi"/>
          <w:sz w:val="18"/>
          <w:szCs w:val="18"/>
        </w:rPr>
        <w:t xml:space="preserve">as may be updated </w:t>
      </w:r>
      <w:r w:rsidR="006F5877" w:rsidRPr="005E2EFF">
        <w:rPr>
          <w:rFonts w:asciiTheme="majorHAnsi" w:eastAsia="Malgun Gothic" w:hAnsiTheme="majorHAnsi"/>
          <w:sz w:val="18"/>
          <w:szCs w:val="18"/>
        </w:rPr>
        <w:t xml:space="preserve">by Vungle </w:t>
      </w:r>
      <w:r w:rsidRPr="005E2EFF">
        <w:rPr>
          <w:rFonts w:asciiTheme="majorHAnsi" w:eastAsia="Malgun Gothic" w:hAnsiTheme="majorHAnsi"/>
          <w:sz w:val="18"/>
          <w:szCs w:val="18"/>
        </w:rPr>
        <w:t>from time to time.</w:t>
      </w:r>
    </w:p>
    <w:p w14:paraId="74193DB4" w14:textId="77777777" w:rsidR="007106A2" w:rsidRPr="005E2EFF" w:rsidRDefault="007106A2" w:rsidP="002541EF">
      <w:pPr>
        <w:tabs>
          <w:tab w:val="left" w:pos="450"/>
        </w:tabs>
        <w:ind w:right="220"/>
        <w:jc w:val="both"/>
        <w:rPr>
          <w:rFonts w:asciiTheme="majorHAnsi" w:eastAsia="Malgun Gothic" w:hAnsiTheme="majorHAnsi"/>
          <w:sz w:val="18"/>
          <w:szCs w:val="18"/>
        </w:rPr>
      </w:pPr>
    </w:p>
    <w:p w14:paraId="42F49E16" w14:textId="39F973F1" w:rsidR="00956C52" w:rsidRPr="005E2EFF" w:rsidRDefault="00956C52" w:rsidP="007D59FA">
      <w:pPr>
        <w:numPr>
          <w:ilvl w:val="1"/>
          <w:numId w:val="1"/>
        </w:numPr>
        <w:tabs>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Performance Data</w:t>
      </w:r>
      <w:r w:rsidRPr="005E2EFF">
        <w:rPr>
          <w:rFonts w:asciiTheme="majorHAnsi" w:eastAsia="Malgun Gothic" w:hAnsiTheme="majorHAnsi"/>
          <w:sz w:val="18"/>
          <w:szCs w:val="18"/>
        </w:rPr>
        <w:t xml:space="preserve">” means data </w:t>
      </w:r>
      <w:r w:rsidR="00596500" w:rsidRPr="005E2EFF">
        <w:rPr>
          <w:rFonts w:asciiTheme="majorHAnsi" w:eastAsia="Malgun Gothic" w:hAnsiTheme="majorHAnsi"/>
          <w:sz w:val="18"/>
          <w:szCs w:val="18"/>
        </w:rPr>
        <w:t>regarding</w:t>
      </w:r>
      <w:r w:rsidR="0056658E" w:rsidRPr="005E2EFF">
        <w:rPr>
          <w:rFonts w:asciiTheme="majorHAnsi" w:eastAsia="Malgun Gothic" w:hAnsiTheme="majorHAnsi"/>
          <w:sz w:val="18"/>
          <w:szCs w:val="18"/>
        </w:rPr>
        <w:t xml:space="preserve"> </w:t>
      </w:r>
      <w:r w:rsidR="0056658E" w:rsidRPr="005E2EFF">
        <w:rPr>
          <w:rFonts w:asciiTheme="majorHAnsi" w:eastAsia="Malgun Gothic" w:hAnsiTheme="majorHAnsi"/>
          <w:sz w:val="18"/>
          <w:szCs w:val="18"/>
        </w:rPr>
        <w:t>advertisement performance</w:t>
      </w:r>
      <w:r w:rsidRPr="005E2EFF">
        <w:rPr>
          <w:rFonts w:asciiTheme="majorHAnsi" w:eastAsia="Malgun Gothic" w:hAnsiTheme="majorHAnsi"/>
          <w:sz w:val="18"/>
          <w:szCs w:val="18"/>
        </w:rPr>
        <w:t>, including, for example, impressions, interactions, installs, header information</w:t>
      </w:r>
      <w:r w:rsidR="00E853AB" w:rsidRPr="005E2EFF">
        <w:rPr>
          <w:rFonts w:asciiTheme="majorHAnsi" w:eastAsia="Malgun Gothic" w:hAnsiTheme="majorHAnsi"/>
          <w:sz w:val="18"/>
          <w:szCs w:val="18"/>
        </w:rPr>
        <w:t>, and</w:t>
      </w:r>
      <w:r w:rsidRPr="005E2EFF">
        <w:rPr>
          <w:rFonts w:asciiTheme="majorHAnsi" w:eastAsia="Malgun Gothic" w:hAnsiTheme="majorHAnsi"/>
          <w:sz w:val="18"/>
          <w:szCs w:val="18"/>
        </w:rPr>
        <w:t xml:space="preserve"> end user </w:t>
      </w:r>
      <w:r w:rsidR="00E853AB" w:rsidRPr="005E2EFF">
        <w:rPr>
          <w:rFonts w:asciiTheme="majorHAnsi" w:eastAsia="Malgun Gothic" w:hAnsiTheme="majorHAnsi"/>
          <w:sz w:val="18"/>
          <w:szCs w:val="18"/>
        </w:rPr>
        <w:t xml:space="preserve">segments </w:t>
      </w:r>
      <w:r w:rsidR="0056658E" w:rsidRPr="005E2EFF">
        <w:rPr>
          <w:rFonts w:asciiTheme="majorHAnsi" w:eastAsia="Malgun Gothic" w:hAnsiTheme="majorHAnsi"/>
          <w:sz w:val="18"/>
          <w:szCs w:val="18"/>
        </w:rPr>
        <w:t>or interests</w:t>
      </w:r>
      <w:r w:rsidRPr="005E2EFF">
        <w:rPr>
          <w:rFonts w:asciiTheme="majorHAnsi" w:eastAsia="Malgun Gothic" w:hAnsiTheme="majorHAnsi"/>
          <w:sz w:val="18"/>
          <w:szCs w:val="18"/>
        </w:rPr>
        <w:t>.</w:t>
      </w:r>
    </w:p>
    <w:p w14:paraId="3D6180E4" w14:textId="77777777" w:rsidR="00956C52" w:rsidRPr="005E2EFF" w:rsidRDefault="00956C52" w:rsidP="005E2EFF">
      <w:pPr>
        <w:pStyle w:val="ListParagraph"/>
        <w:jc w:val="both"/>
        <w:rPr>
          <w:rFonts w:asciiTheme="majorHAnsi" w:eastAsia="Malgun Gothic" w:hAnsiTheme="majorHAnsi"/>
          <w:sz w:val="18"/>
          <w:szCs w:val="18"/>
        </w:rPr>
      </w:pPr>
    </w:p>
    <w:p w14:paraId="0E1217E2" w14:textId="755E6FD1" w:rsidR="00E34A2E" w:rsidRPr="005E2EFF" w:rsidRDefault="00E34A2E" w:rsidP="005E2EFF">
      <w:pPr>
        <w:numPr>
          <w:ilvl w:val="1"/>
          <w:numId w:val="1"/>
        </w:numPr>
        <w:tabs>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Vungle Ads</w:t>
      </w:r>
      <w:r w:rsidRPr="005E2EFF">
        <w:rPr>
          <w:rFonts w:asciiTheme="majorHAnsi" w:eastAsia="Malgun Gothic" w:hAnsiTheme="majorHAnsi"/>
          <w:sz w:val="18"/>
          <w:szCs w:val="18"/>
        </w:rPr>
        <w:t>” means video advertisements, sourced by or on behalf of Vungle, which are routed and/or served by the Vungle Platform to the Developer Apps.</w:t>
      </w:r>
    </w:p>
    <w:p w14:paraId="17C66139" w14:textId="77777777" w:rsidR="007106A2" w:rsidRPr="005E2EFF" w:rsidRDefault="007106A2" w:rsidP="002541EF">
      <w:pPr>
        <w:tabs>
          <w:tab w:val="left" w:pos="450"/>
        </w:tabs>
        <w:ind w:right="220"/>
        <w:jc w:val="both"/>
        <w:rPr>
          <w:rFonts w:asciiTheme="majorHAnsi" w:eastAsia="Malgun Gothic" w:hAnsiTheme="majorHAnsi"/>
          <w:sz w:val="18"/>
          <w:szCs w:val="18"/>
        </w:rPr>
      </w:pPr>
    </w:p>
    <w:p w14:paraId="76130C4E" w14:textId="77777777" w:rsidR="00E34A2E" w:rsidRPr="005E2EFF" w:rsidRDefault="00E34A2E" w:rsidP="005E2EFF">
      <w:pPr>
        <w:numPr>
          <w:ilvl w:val="1"/>
          <w:numId w:val="1"/>
        </w:numPr>
        <w:tabs>
          <w:tab w:val="left" w:pos="450"/>
        </w:tabs>
        <w:ind w:hanging="10"/>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Vungle Platform</w:t>
      </w:r>
      <w:r w:rsidRPr="005E2EFF">
        <w:rPr>
          <w:rFonts w:asciiTheme="majorHAnsi" w:eastAsia="Malgun Gothic" w:hAnsiTheme="majorHAnsi"/>
          <w:sz w:val="18"/>
          <w:szCs w:val="18"/>
        </w:rPr>
        <w:t>” means Vungle’s hosted video advertising system, which supports video advertisement insertion within mobile applications, and related advertisement reporting tools.</w:t>
      </w:r>
    </w:p>
    <w:p w14:paraId="1C8EBB83" w14:textId="77777777" w:rsidR="007106A2" w:rsidRPr="005E2EFF" w:rsidRDefault="007106A2" w:rsidP="002541EF">
      <w:pPr>
        <w:tabs>
          <w:tab w:val="left" w:pos="450"/>
        </w:tabs>
        <w:ind w:right="760"/>
        <w:jc w:val="both"/>
        <w:rPr>
          <w:rFonts w:asciiTheme="majorHAnsi" w:eastAsia="Malgun Gothic" w:hAnsiTheme="majorHAnsi"/>
          <w:sz w:val="18"/>
          <w:szCs w:val="18"/>
        </w:rPr>
      </w:pPr>
    </w:p>
    <w:p w14:paraId="52B4225D" w14:textId="67A89052" w:rsidR="00E34A2E" w:rsidRPr="005E2EFF" w:rsidRDefault="00E34A2E" w:rsidP="007D59FA">
      <w:pPr>
        <w:numPr>
          <w:ilvl w:val="1"/>
          <w:numId w:val="1"/>
        </w:numPr>
        <w:tabs>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Vungle SDK</w:t>
      </w:r>
      <w:r w:rsidRPr="005E2EFF">
        <w:rPr>
          <w:rFonts w:asciiTheme="majorHAnsi" w:eastAsia="Malgun Gothic" w:hAnsiTheme="majorHAnsi"/>
          <w:sz w:val="18"/>
          <w:szCs w:val="18"/>
        </w:rPr>
        <w:t>” means the software development kit</w:t>
      </w:r>
      <w:r w:rsidR="00AD4AD2" w:rsidRPr="005E2EFF">
        <w:rPr>
          <w:rFonts w:asciiTheme="majorHAnsi" w:eastAsia="Malgun Gothic" w:hAnsiTheme="majorHAnsi"/>
          <w:sz w:val="18"/>
          <w:szCs w:val="18"/>
        </w:rPr>
        <w:t xml:space="preserve">, including </w:t>
      </w:r>
      <w:r w:rsidR="00AD421D" w:rsidRPr="005E2EFF">
        <w:rPr>
          <w:rFonts w:asciiTheme="majorHAnsi" w:eastAsia="Malgun Gothic" w:hAnsiTheme="majorHAnsi"/>
          <w:sz w:val="18"/>
          <w:szCs w:val="18"/>
        </w:rPr>
        <w:t xml:space="preserve">and solely as enabled by </w:t>
      </w:r>
      <w:r w:rsidR="00AD4AD2" w:rsidRPr="005E2EFF">
        <w:rPr>
          <w:rFonts w:asciiTheme="majorHAnsi" w:eastAsia="Malgun Gothic" w:hAnsiTheme="majorHAnsi"/>
          <w:sz w:val="18"/>
          <w:szCs w:val="18"/>
        </w:rPr>
        <w:t>the Documentation,</w:t>
      </w:r>
      <w:r w:rsidRPr="005E2EFF">
        <w:rPr>
          <w:rFonts w:asciiTheme="majorHAnsi" w:eastAsia="Malgun Gothic" w:hAnsiTheme="majorHAnsi"/>
          <w:sz w:val="18"/>
          <w:szCs w:val="18"/>
        </w:rPr>
        <w:t xml:space="preserve"> </w:t>
      </w:r>
      <w:r w:rsidR="00F07819" w:rsidRPr="005E2EFF">
        <w:rPr>
          <w:rFonts w:asciiTheme="majorHAnsi" w:eastAsia="Malgun Gothic" w:hAnsiTheme="majorHAnsi"/>
          <w:sz w:val="18"/>
          <w:szCs w:val="18"/>
        </w:rPr>
        <w:t xml:space="preserve">available for download on Vungle’s website as of the Effective Date, </w:t>
      </w:r>
      <w:r w:rsidRPr="005E2EFF">
        <w:rPr>
          <w:rFonts w:asciiTheme="majorHAnsi" w:eastAsia="Malgun Gothic" w:hAnsiTheme="majorHAnsi"/>
          <w:sz w:val="18"/>
          <w:szCs w:val="18"/>
        </w:rPr>
        <w:t>and any other software that may be provided by Vungle to Developer with the software development kit</w:t>
      </w:r>
      <w:r w:rsidR="008F204A"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including any updates </w:t>
      </w:r>
      <w:r w:rsidR="008F204A" w:rsidRPr="005E2EFF">
        <w:rPr>
          <w:rFonts w:asciiTheme="majorHAnsi" w:eastAsia="Malgun Gothic" w:hAnsiTheme="majorHAnsi"/>
          <w:sz w:val="18"/>
          <w:szCs w:val="18"/>
        </w:rPr>
        <w:t>thereto</w:t>
      </w:r>
      <w:r w:rsidRPr="005E2EFF">
        <w:rPr>
          <w:rFonts w:asciiTheme="majorHAnsi" w:eastAsia="Malgun Gothic" w:hAnsiTheme="majorHAnsi"/>
          <w:sz w:val="18"/>
          <w:szCs w:val="18"/>
        </w:rPr>
        <w:t>.</w:t>
      </w:r>
    </w:p>
    <w:p w14:paraId="5C6B0752" w14:textId="77777777" w:rsidR="003D5606" w:rsidRPr="005E2EFF" w:rsidRDefault="003D5606" w:rsidP="00B12DC0">
      <w:pPr>
        <w:tabs>
          <w:tab w:val="left" w:pos="450"/>
        </w:tabs>
        <w:jc w:val="both"/>
        <w:rPr>
          <w:rFonts w:asciiTheme="majorHAnsi" w:eastAsia="Malgun Gothic" w:hAnsiTheme="majorHAnsi"/>
          <w:sz w:val="18"/>
          <w:szCs w:val="18"/>
        </w:rPr>
      </w:pPr>
    </w:p>
    <w:p w14:paraId="4F5DEAEE" w14:textId="5D040CC4" w:rsidR="001D18E8" w:rsidRPr="005E2EFF" w:rsidRDefault="00E34A2E" w:rsidP="005E2EFF">
      <w:pPr>
        <w:numPr>
          <w:ilvl w:val="0"/>
          <w:numId w:val="1"/>
        </w:numPr>
        <w:tabs>
          <w:tab w:val="left" w:pos="460"/>
        </w:tabs>
        <w:ind w:left="460" w:hanging="460"/>
        <w:jc w:val="both"/>
        <w:rPr>
          <w:rFonts w:asciiTheme="majorHAnsi" w:eastAsia="Malgun Gothic" w:hAnsiTheme="majorHAnsi"/>
          <w:sz w:val="18"/>
          <w:szCs w:val="18"/>
        </w:rPr>
      </w:pPr>
      <w:r w:rsidRPr="005E2EFF">
        <w:rPr>
          <w:rFonts w:asciiTheme="majorHAnsi" w:eastAsia="Malgun Gothic" w:hAnsiTheme="majorHAnsi"/>
          <w:b/>
          <w:sz w:val="18"/>
          <w:szCs w:val="18"/>
        </w:rPr>
        <w:t>Vungle SDK License</w:t>
      </w:r>
      <w:r w:rsidRPr="005E2EFF">
        <w:rPr>
          <w:rFonts w:asciiTheme="majorHAnsi" w:eastAsia="Malgun Gothic" w:hAnsiTheme="majorHAnsi"/>
          <w:sz w:val="18"/>
          <w:szCs w:val="18"/>
        </w:rPr>
        <w:t xml:space="preserve">. </w:t>
      </w:r>
    </w:p>
    <w:p w14:paraId="564E95B4" w14:textId="4F5D6D05" w:rsidR="007106A2" w:rsidRPr="005E2EFF" w:rsidRDefault="0076657F" w:rsidP="005E2EFF">
      <w:pPr>
        <w:numPr>
          <w:ilvl w:val="1"/>
          <w:numId w:val="1"/>
        </w:numPr>
        <w:tabs>
          <w:tab w:val="left" w:pos="0"/>
          <w:tab w:val="left" w:pos="450"/>
        </w:tabs>
        <w:ind w:right="14"/>
        <w:jc w:val="both"/>
        <w:rPr>
          <w:rFonts w:asciiTheme="majorHAnsi" w:eastAsia="Malgun Gothic" w:hAnsiTheme="majorHAnsi"/>
          <w:sz w:val="18"/>
          <w:szCs w:val="18"/>
        </w:rPr>
      </w:pPr>
      <w:r w:rsidRPr="005E2EFF">
        <w:rPr>
          <w:rFonts w:asciiTheme="majorHAnsi" w:eastAsia="Malgun Gothic" w:hAnsiTheme="majorHAnsi"/>
          <w:sz w:val="18"/>
          <w:szCs w:val="18"/>
          <w:u w:val="single"/>
        </w:rPr>
        <w:t>License Grant</w:t>
      </w:r>
      <w:r w:rsidRPr="005E2EFF">
        <w:rPr>
          <w:rFonts w:asciiTheme="majorHAnsi" w:eastAsia="Malgun Gothic" w:hAnsiTheme="majorHAnsi"/>
          <w:sz w:val="18"/>
          <w:szCs w:val="18"/>
        </w:rPr>
        <w:t xml:space="preserve">.  </w:t>
      </w:r>
      <w:r w:rsidR="007B32BC" w:rsidRPr="005E2EFF">
        <w:rPr>
          <w:rFonts w:asciiTheme="majorHAnsi" w:eastAsia="Malgun Gothic" w:hAnsiTheme="majorHAnsi"/>
          <w:sz w:val="18"/>
          <w:szCs w:val="18"/>
        </w:rPr>
        <w:t>Subject to the terms and conditions of</w:t>
      </w:r>
      <w:r w:rsidR="00E34A2E" w:rsidRPr="005E2EFF">
        <w:rPr>
          <w:rFonts w:asciiTheme="majorHAnsi" w:eastAsia="Malgun Gothic" w:hAnsiTheme="majorHAnsi"/>
          <w:sz w:val="18"/>
          <w:szCs w:val="18"/>
        </w:rPr>
        <w:t xml:space="preserve"> this Agreement, Vungle grants Developer a </w:t>
      </w:r>
      <w:r w:rsidR="007B32BC" w:rsidRPr="005E2EFF">
        <w:rPr>
          <w:rFonts w:asciiTheme="majorHAnsi" w:eastAsia="Malgun Gothic" w:hAnsiTheme="majorHAnsi"/>
          <w:sz w:val="18"/>
          <w:szCs w:val="18"/>
        </w:rPr>
        <w:t>non-exclusive</w:t>
      </w:r>
      <w:r w:rsidR="00E34A2E" w:rsidRPr="005E2EFF">
        <w:rPr>
          <w:rFonts w:asciiTheme="majorHAnsi" w:eastAsia="Malgun Gothic" w:hAnsiTheme="majorHAnsi"/>
          <w:sz w:val="18"/>
          <w:szCs w:val="18"/>
        </w:rPr>
        <w:t>, non-transferable</w:t>
      </w:r>
      <w:r w:rsidR="007B32BC" w:rsidRPr="005E2EFF">
        <w:rPr>
          <w:rFonts w:asciiTheme="majorHAnsi" w:eastAsia="Malgun Gothic" w:hAnsiTheme="majorHAnsi"/>
          <w:sz w:val="18"/>
          <w:szCs w:val="18"/>
        </w:rPr>
        <w:t>, non-sublicenseable, worldwide</w:t>
      </w:r>
      <w:r w:rsidR="00E34A2E" w:rsidRPr="005E2EFF">
        <w:rPr>
          <w:rFonts w:asciiTheme="majorHAnsi" w:eastAsia="Malgun Gothic" w:hAnsiTheme="majorHAnsi"/>
          <w:sz w:val="18"/>
          <w:szCs w:val="18"/>
        </w:rPr>
        <w:t xml:space="preserve"> license to</w:t>
      </w:r>
      <w:r w:rsidR="001D18E8" w:rsidRPr="005E2EFF">
        <w:rPr>
          <w:rFonts w:asciiTheme="majorHAnsi" w:eastAsia="Malgun Gothic" w:hAnsiTheme="majorHAnsi"/>
          <w:sz w:val="18"/>
          <w:szCs w:val="18"/>
        </w:rPr>
        <w:t>:</w:t>
      </w:r>
      <w:r w:rsidR="00E34A2E" w:rsidRPr="005E2EFF">
        <w:rPr>
          <w:rFonts w:asciiTheme="majorHAnsi" w:eastAsia="Malgun Gothic" w:hAnsiTheme="majorHAnsi"/>
          <w:sz w:val="18"/>
          <w:szCs w:val="18"/>
        </w:rPr>
        <w:t xml:space="preserve"> (a) </w:t>
      </w:r>
      <w:r w:rsidR="00E44005" w:rsidRPr="005E2EFF">
        <w:rPr>
          <w:rFonts w:asciiTheme="majorHAnsi" w:eastAsia="Malgun Gothic" w:hAnsiTheme="majorHAnsi"/>
          <w:sz w:val="18"/>
          <w:szCs w:val="18"/>
        </w:rPr>
        <w:t xml:space="preserve">integrate </w:t>
      </w:r>
      <w:r w:rsidR="00E34A2E" w:rsidRPr="005E2EFF">
        <w:rPr>
          <w:rFonts w:asciiTheme="majorHAnsi" w:eastAsia="Malgun Gothic" w:hAnsiTheme="majorHAnsi"/>
          <w:sz w:val="18"/>
          <w:szCs w:val="18"/>
        </w:rPr>
        <w:t>the</w:t>
      </w:r>
      <w:r w:rsidR="001D18E8" w:rsidRPr="005E2EFF">
        <w:rPr>
          <w:rFonts w:asciiTheme="majorHAnsi" w:eastAsia="Malgun Gothic" w:hAnsiTheme="majorHAnsi"/>
          <w:sz w:val="18"/>
          <w:szCs w:val="18"/>
        </w:rPr>
        <w:t xml:space="preserve"> </w:t>
      </w:r>
      <w:r w:rsidR="00E34A2E" w:rsidRPr="005E2EFF">
        <w:rPr>
          <w:rFonts w:asciiTheme="majorHAnsi" w:eastAsia="Malgun Gothic" w:hAnsiTheme="majorHAnsi"/>
          <w:sz w:val="18"/>
          <w:szCs w:val="18"/>
        </w:rPr>
        <w:t>Vungle SDK with Developer Apps</w:t>
      </w:r>
      <w:r w:rsidR="00E44005" w:rsidRPr="005E2EFF">
        <w:rPr>
          <w:rFonts w:asciiTheme="majorHAnsi" w:eastAsia="Malgun Gothic" w:hAnsiTheme="majorHAnsi"/>
          <w:sz w:val="18"/>
          <w:szCs w:val="18"/>
        </w:rPr>
        <w:t xml:space="preserve"> solely for internal use</w:t>
      </w:r>
      <w:r w:rsidR="001D18E8" w:rsidRPr="005E2EFF">
        <w:rPr>
          <w:rFonts w:asciiTheme="majorHAnsi" w:eastAsia="Malgun Gothic" w:hAnsiTheme="majorHAnsi"/>
          <w:sz w:val="18"/>
          <w:szCs w:val="18"/>
        </w:rPr>
        <w:t>;</w:t>
      </w:r>
      <w:r w:rsidR="00E34A2E" w:rsidRPr="005E2EFF">
        <w:rPr>
          <w:rFonts w:asciiTheme="majorHAnsi" w:eastAsia="Malgun Gothic" w:hAnsiTheme="majorHAnsi"/>
          <w:sz w:val="18"/>
          <w:szCs w:val="18"/>
        </w:rPr>
        <w:t xml:space="preserve"> (b) use, reproduce and distribute certain portions of the Vungle SDK as required for Developer’s distribution of Developer Apps</w:t>
      </w:r>
      <w:r w:rsidR="00E44005" w:rsidRPr="005E2EFF">
        <w:rPr>
          <w:rFonts w:asciiTheme="majorHAnsi" w:eastAsia="Malgun Gothic" w:hAnsiTheme="majorHAnsi"/>
          <w:sz w:val="18"/>
          <w:szCs w:val="18"/>
        </w:rPr>
        <w:t>;</w:t>
      </w:r>
      <w:r w:rsidR="00E34A2E" w:rsidRPr="005E2EFF">
        <w:rPr>
          <w:rFonts w:asciiTheme="majorHAnsi" w:eastAsia="Malgun Gothic" w:hAnsiTheme="majorHAnsi"/>
          <w:sz w:val="18"/>
          <w:szCs w:val="18"/>
        </w:rPr>
        <w:t xml:space="preserve"> provided that</w:t>
      </w:r>
      <w:r w:rsidR="00E44005" w:rsidRPr="005E2EFF">
        <w:rPr>
          <w:rFonts w:asciiTheme="majorHAnsi" w:eastAsia="Malgun Gothic" w:hAnsiTheme="majorHAnsi"/>
          <w:sz w:val="18"/>
          <w:szCs w:val="18"/>
        </w:rPr>
        <w:t>,</w:t>
      </w:r>
      <w:r w:rsidR="00E34A2E" w:rsidRPr="005E2EFF">
        <w:rPr>
          <w:rFonts w:asciiTheme="majorHAnsi" w:eastAsia="Malgun Gothic" w:hAnsiTheme="majorHAnsi"/>
          <w:sz w:val="18"/>
          <w:szCs w:val="18"/>
        </w:rPr>
        <w:t xml:space="preserve"> any distribution to an end user </w:t>
      </w:r>
      <w:r w:rsidR="00121960" w:rsidRPr="005E2EFF">
        <w:rPr>
          <w:rFonts w:asciiTheme="majorHAnsi" w:eastAsia="Malgun Gothic" w:hAnsiTheme="majorHAnsi"/>
          <w:sz w:val="18"/>
          <w:szCs w:val="18"/>
        </w:rPr>
        <w:t xml:space="preserve">will be </w:t>
      </w:r>
      <w:r w:rsidR="00E34A2E" w:rsidRPr="005E2EFF">
        <w:rPr>
          <w:rFonts w:asciiTheme="majorHAnsi" w:eastAsia="Malgun Gothic" w:hAnsiTheme="majorHAnsi"/>
          <w:sz w:val="18"/>
          <w:szCs w:val="18"/>
        </w:rPr>
        <w:t xml:space="preserve">subject to terms </w:t>
      </w:r>
      <w:r w:rsidR="00121960" w:rsidRPr="005E2EFF">
        <w:rPr>
          <w:rFonts w:asciiTheme="majorHAnsi" w:eastAsia="Malgun Gothic" w:hAnsiTheme="majorHAnsi"/>
          <w:sz w:val="18"/>
          <w:szCs w:val="18"/>
        </w:rPr>
        <w:t xml:space="preserve">that protect the Vungle SDK in a manner </w:t>
      </w:r>
      <w:r w:rsidR="00E34A2E" w:rsidRPr="005E2EFF">
        <w:rPr>
          <w:rFonts w:asciiTheme="majorHAnsi" w:eastAsia="Malgun Gothic" w:hAnsiTheme="majorHAnsi"/>
          <w:sz w:val="18"/>
          <w:szCs w:val="18"/>
        </w:rPr>
        <w:t xml:space="preserve">at least as protective as set forth herein; </w:t>
      </w:r>
      <w:r w:rsidR="00121960" w:rsidRPr="005E2EFF">
        <w:rPr>
          <w:rFonts w:asciiTheme="majorHAnsi" w:eastAsia="Malgun Gothic" w:hAnsiTheme="majorHAnsi"/>
          <w:sz w:val="18"/>
          <w:szCs w:val="18"/>
        </w:rPr>
        <w:t xml:space="preserve">and </w:t>
      </w:r>
      <w:r w:rsidR="00E34A2E" w:rsidRPr="005E2EFF">
        <w:rPr>
          <w:rFonts w:asciiTheme="majorHAnsi" w:eastAsia="Malgun Gothic" w:hAnsiTheme="majorHAnsi"/>
          <w:sz w:val="18"/>
          <w:szCs w:val="18"/>
        </w:rPr>
        <w:t xml:space="preserve">(c) use the Vungle SDK and Vungle Platform to have </w:t>
      </w:r>
      <w:r w:rsidR="006D1581" w:rsidRPr="005E2EFF">
        <w:rPr>
          <w:rFonts w:asciiTheme="majorHAnsi" w:eastAsia="Malgun Gothic" w:hAnsiTheme="majorHAnsi"/>
          <w:sz w:val="18"/>
          <w:szCs w:val="18"/>
        </w:rPr>
        <w:t>Vungle Ads</w:t>
      </w:r>
      <w:r w:rsidR="00E34A2E" w:rsidRPr="005E2EFF">
        <w:rPr>
          <w:rFonts w:asciiTheme="majorHAnsi" w:eastAsia="Malgun Gothic" w:hAnsiTheme="majorHAnsi"/>
          <w:sz w:val="18"/>
          <w:szCs w:val="18"/>
        </w:rPr>
        <w:t xml:space="preserve"> inserted within Developer Apps</w:t>
      </w:r>
      <w:r w:rsidR="00121960" w:rsidRPr="005E2EFF">
        <w:rPr>
          <w:rFonts w:asciiTheme="majorHAnsi" w:eastAsia="Malgun Gothic" w:hAnsiTheme="majorHAnsi"/>
          <w:sz w:val="18"/>
          <w:szCs w:val="18"/>
        </w:rPr>
        <w:t xml:space="preserve"> </w:t>
      </w:r>
      <w:r w:rsidR="00E34A2E" w:rsidRPr="005E2EFF">
        <w:rPr>
          <w:rFonts w:asciiTheme="majorHAnsi" w:eastAsia="Malgun Gothic" w:hAnsiTheme="majorHAnsi"/>
          <w:sz w:val="18"/>
          <w:szCs w:val="18"/>
        </w:rPr>
        <w:t>pursuant to this Agreement</w:t>
      </w:r>
      <w:r w:rsidR="006D1581" w:rsidRPr="005E2EFF">
        <w:rPr>
          <w:rFonts w:asciiTheme="majorHAnsi" w:eastAsia="Malgun Gothic" w:hAnsiTheme="majorHAnsi"/>
          <w:sz w:val="18"/>
          <w:szCs w:val="18"/>
        </w:rPr>
        <w:t>.</w:t>
      </w:r>
    </w:p>
    <w:p w14:paraId="58BD007D" w14:textId="77777777" w:rsidR="007106A2" w:rsidRPr="005E2EFF" w:rsidRDefault="007106A2" w:rsidP="005E2EFF">
      <w:pPr>
        <w:tabs>
          <w:tab w:val="left" w:pos="0"/>
          <w:tab w:val="left" w:pos="450"/>
        </w:tabs>
        <w:ind w:right="14"/>
        <w:jc w:val="both"/>
        <w:rPr>
          <w:rFonts w:asciiTheme="majorHAnsi" w:eastAsia="Malgun Gothic" w:hAnsiTheme="majorHAnsi"/>
          <w:sz w:val="18"/>
          <w:szCs w:val="18"/>
        </w:rPr>
      </w:pPr>
    </w:p>
    <w:p w14:paraId="7C995F2D" w14:textId="425836F3" w:rsidR="00533772" w:rsidRPr="005E2EFF" w:rsidRDefault="00533772" w:rsidP="005E2EFF">
      <w:pPr>
        <w:numPr>
          <w:ilvl w:val="1"/>
          <w:numId w:val="1"/>
        </w:numPr>
        <w:tabs>
          <w:tab w:val="left" w:pos="0"/>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u w:val="single"/>
        </w:rPr>
        <w:t>SDK Updates</w:t>
      </w:r>
      <w:r w:rsidRPr="005E2EFF">
        <w:rPr>
          <w:rFonts w:asciiTheme="majorHAnsi" w:eastAsia="Malgun Gothic" w:hAnsiTheme="majorHAnsi"/>
          <w:sz w:val="18"/>
          <w:szCs w:val="18"/>
        </w:rPr>
        <w:t>.  Vungle periodically releases new versions of</w:t>
      </w:r>
      <w:r w:rsidR="004C6035" w:rsidRPr="005E2EFF">
        <w:rPr>
          <w:rFonts w:asciiTheme="majorHAnsi" w:eastAsia="Malgun Gothic" w:hAnsiTheme="majorHAnsi"/>
          <w:sz w:val="18"/>
          <w:szCs w:val="18"/>
        </w:rPr>
        <w:t>, or updates to,</w:t>
      </w:r>
      <w:r w:rsidRPr="005E2EFF">
        <w:rPr>
          <w:rFonts w:asciiTheme="majorHAnsi" w:eastAsia="Malgun Gothic" w:hAnsiTheme="majorHAnsi"/>
          <w:sz w:val="18"/>
          <w:szCs w:val="18"/>
        </w:rPr>
        <w:t xml:space="preserve"> the Vungle SDK which may contain new features and fixes</w:t>
      </w:r>
      <w:r w:rsidR="004C6035" w:rsidRPr="005E2EFF">
        <w:rPr>
          <w:rFonts w:asciiTheme="majorHAnsi" w:eastAsia="Malgun Gothic" w:hAnsiTheme="majorHAnsi"/>
          <w:sz w:val="18"/>
          <w:szCs w:val="18"/>
        </w:rPr>
        <w:t xml:space="preserve"> (each a, “</w:t>
      </w:r>
      <w:r w:rsidR="004C6035" w:rsidRPr="005E2EFF">
        <w:rPr>
          <w:rFonts w:asciiTheme="majorHAnsi" w:eastAsia="Malgun Gothic" w:hAnsiTheme="majorHAnsi"/>
          <w:sz w:val="18"/>
          <w:szCs w:val="18"/>
          <w:u w:val="single"/>
        </w:rPr>
        <w:t>SDK Update</w:t>
      </w:r>
      <w:r w:rsidR="004C6035" w:rsidRPr="005E2EFF">
        <w:rPr>
          <w:rFonts w:asciiTheme="majorHAnsi" w:eastAsia="Malgun Gothic" w:hAnsiTheme="majorHAnsi"/>
          <w:sz w:val="18"/>
          <w:szCs w:val="18"/>
        </w:rPr>
        <w:t>”).  Each SDK Update will be presented to Developer within the Vungle Platform dashboard, and Developer is encouraged to download and integrate each SDK Update within the Developer Apps. Each SDK Update shall be subject to the terms and conditions of this Agreement.</w:t>
      </w:r>
      <w:r w:rsidR="000B7FD5" w:rsidRPr="005E2EFF">
        <w:rPr>
          <w:rFonts w:asciiTheme="majorHAnsi" w:eastAsia="Malgun Gothic" w:hAnsiTheme="majorHAnsi"/>
          <w:sz w:val="18"/>
          <w:szCs w:val="18"/>
        </w:rPr>
        <w:t xml:space="preserve"> Vungle</w:t>
      </w:r>
      <w:r w:rsidR="00145B6D" w:rsidRPr="005E2EFF">
        <w:rPr>
          <w:rFonts w:asciiTheme="majorHAnsi" w:eastAsia="Malgun Gothic" w:hAnsiTheme="majorHAnsi"/>
          <w:sz w:val="18"/>
          <w:szCs w:val="18"/>
        </w:rPr>
        <w:t xml:space="preserve"> may sunset versions of the Vungle SDK that are older than 24 months</w:t>
      </w:r>
      <w:r w:rsidRPr="005E2EFF">
        <w:rPr>
          <w:rFonts w:asciiTheme="majorHAnsi" w:eastAsia="Malgun Gothic" w:hAnsiTheme="majorHAnsi"/>
          <w:sz w:val="18"/>
          <w:szCs w:val="18"/>
        </w:rPr>
        <w:t xml:space="preserve">. </w:t>
      </w:r>
    </w:p>
    <w:p w14:paraId="0259F676" w14:textId="39F62F29" w:rsidR="00E34A2E" w:rsidRPr="005E2EFF" w:rsidRDefault="00E34A2E" w:rsidP="005E2EFF">
      <w:pPr>
        <w:numPr>
          <w:ilvl w:val="1"/>
          <w:numId w:val="1"/>
        </w:numPr>
        <w:tabs>
          <w:tab w:val="left" w:pos="0"/>
          <w:tab w:val="left" w:pos="450"/>
        </w:tabs>
        <w:jc w:val="both"/>
        <w:rPr>
          <w:rFonts w:asciiTheme="majorHAnsi" w:eastAsia="Malgun Gothic" w:hAnsiTheme="majorHAnsi"/>
          <w:sz w:val="18"/>
          <w:szCs w:val="18"/>
        </w:rPr>
      </w:pPr>
      <w:r w:rsidRPr="005E2EFF">
        <w:rPr>
          <w:rFonts w:asciiTheme="majorHAnsi" w:eastAsia="Malgun Gothic" w:hAnsiTheme="majorHAnsi"/>
          <w:sz w:val="18"/>
          <w:szCs w:val="18"/>
          <w:u w:val="single"/>
        </w:rPr>
        <w:t>License Restrictions</w:t>
      </w:r>
      <w:r w:rsidRPr="005E2EFF">
        <w:rPr>
          <w:rFonts w:asciiTheme="majorHAnsi" w:eastAsia="Malgun Gothic" w:hAnsiTheme="majorHAnsi"/>
          <w:sz w:val="18"/>
          <w:szCs w:val="18"/>
        </w:rPr>
        <w:t xml:space="preserve">. </w:t>
      </w:r>
      <w:r w:rsidR="00040766" w:rsidRPr="005E2EFF">
        <w:rPr>
          <w:rFonts w:asciiTheme="majorHAnsi" w:eastAsia="Malgun Gothic" w:hAnsiTheme="majorHAnsi"/>
          <w:sz w:val="18"/>
          <w:szCs w:val="18"/>
        </w:rPr>
        <w:t>E</w:t>
      </w:r>
      <w:r w:rsidRPr="005E2EFF">
        <w:rPr>
          <w:rFonts w:asciiTheme="majorHAnsi" w:eastAsia="Malgun Gothic" w:hAnsiTheme="majorHAnsi"/>
          <w:sz w:val="18"/>
          <w:szCs w:val="18"/>
        </w:rPr>
        <w:t xml:space="preserve">xcept as expressly provided in this Agreement, Developer </w:t>
      </w:r>
      <w:r w:rsidR="00AF02AF" w:rsidRPr="005E2EFF">
        <w:rPr>
          <w:rFonts w:asciiTheme="majorHAnsi" w:eastAsia="Malgun Gothic" w:hAnsiTheme="majorHAnsi"/>
          <w:sz w:val="18"/>
          <w:szCs w:val="18"/>
        </w:rPr>
        <w:t xml:space="preserve">shall </w:t>
      </w:r>
      <w:r w:rsidRPr="005E2EFF">
        <w:rPr>
          <w:rFonts w:asciiTheme="majorHAnsi" w:eastAsia="Malgun Gothic" w:hAnsiTheme="majorHAnsi"/>
          <w:sz w:val="18"/>
          <w:szCs w:val="18"/>
        </w:rPr>
        <w:t>not</w:t>
      </w:r>
      <w:r w:rsidR="00AF02AF" w:rsidRPr="005E2EFF">
        <w:rPr>
          <w:rFonts w:asciiTheme="majorHAnsi" w:eastAsia="Malgun Gothic" w:hAnsiTheme="majorHAnsi"/>
          <w:sz w:val="18"/>
          <w:szCs w:val="18"/>
        </w:rPr>
        <w:t xml:space="preserve"> (and shall not allow any third party to)</w:t>
      </w:r>
      <w:r w:rsidR="00040766"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w:t>
      </w:r>
      <w:r w:rsidR="008A5304" w:rsidRPr="005E2EFF">
        <w:rPr>
          <w:rFonts w:asciiTheme="majorHAnsi" w:eastAsia="Malgun Gothic" w:hAnsiTheme="majorHAnsi"/>
          <w:sz w:val="18"/>
          <w:szCs w:val="18"/>
        </w:rPr>
        <w:t>a</w:t>
      </w:r>
      <w:r w:rsidRPr="005E2EFF">
        <w:rPr>
          <w:rFonts w:asciiTheme="majorHAnsi" w:eastAsia="Malgun Gothic" w:hAnsiTheme="majorHAnsi"/>
          <w:sz w:val="18"/>
          <w:szCs w:val="18"/>
        </w:rPr>
        <w:t>) decompile, reverse engineer, disassemble</w:t>
      </w:r>
      <w:r w:rsidR="008A5304" w:rsidRPr="005E2EFF">
        <w:rPr>
          <w:rFonts w:asciiTheme="majorHAnsi" w:eastAsia="Malgun Gothic" w:hAnsiTheme="majorHAnsi"/>
          <w:sz w:val="18"/>
          <w:szCs w:val="18"/>
        </w:rPr>
        <w:t>, modify, adapt, create derivative works of, copy or distribute the Vungle SDK or Vungle Platform</w:t>
      </w:r>
      <w:r w:rsidRPr="005E2EFF">
        <w:rPr>
          <w:rFonts w:asciiTheme="majorHAnsi" w:eastAsia="Malgun Gothic" w:hAnsiTheme="majorHAnsi"/>
          <w:sz w:val="18"/>
          <w:szCs w:val="18"/>
        </w:rPr>
        <w:t>, (</w:t>
      </w:r>
      <w:r w:rsidR="008A5304" w:rsidRPr="005E2EFF">
        <w:rPr>
          <w:rFonts w:asciiTheme="majorHAnsi" w:eastAsia="Malgun Gothic" w:hAnsiTheme="majorHAnsi"/>
          <w:sz w:val="18"/>
          <w:szCs w:val="18"/>
        </w:rPr>
        <w:t>b</w:t>
      </w:r>
      <w:r w:rsidRPr="005E2EFF">
        <w:rPr>
          <w:rFonts w:asciiTheme="majorHAnsi" w:eastAsia="Malgun Gothic" w:hAnsiTheme="majorHAnsi"/>
          <w:sz w:val="18"/>
          <w:szCs w:val="18"/>
        </w:rPr>
        <w:t xml:space="preserve">) modify, remove, or obscure any copyright, trademark, patent or other </w:t>
      </w:r>
      <w:r w:rsidR="008A5304" w:rsidRPr="005E2EFF">
        <w:rPr>
          <w:rFonts w:asciiTheme="majorHAnsi" w:eastAsia="Malgun Gothic" w:hAnsiTheme="majorHAnsi"/>
          <w:sz w:val="18"/>
          <w:szCs w:val="18"/>
        </w:rPr>
        <w:t xml:space="preserve">proprietary </w:t>
      </w:r>
      <w:r w:rsidRPr="005E2EFF">
        <w:rPr>
          <w:rFonts w:asciiTheme="majorHAnsi" w:eastAsia="Malgun Gothic" w:hAnsiTheme="majorHAnsi"/>
          <w:sz w:val="18"/>
          <w:szCs w:val="18"/>
        </w:rPr>
        <w:t xml:space="preserve">notices or legends </w:t>
      </w:r>
      <w:r w:rsidR="008A5304" w:rsidRPr="005E2EFF">
        <w:rPr>
          <w:rFonts w:asciiTheme="majorHAnsi" w:eastAsia="Malgun Gothic" w:hAnsiTheme="majorHAnsi"/>
          <w:sz w:val="18"/>
          <w:szCs w:val="18"/>
        </w:rPr>
        <w:t xml:space="preserve">from the Vungle SDK or Vungle Platform; (c) copy, distribute, rent, lease, lend, sublicense, transfer or make the Vungle SDK or Vungle Platform available to any third party,  (d) </w:t>
      </w:r>
      <w:r w:rsidR="00197112" w:rsidRPr="005E2EFF">
        <w:rPr>
          <w:rFonts w:asciiTheme="majorHAnsi" w:eastAsia="Malgun Gothic" w:hAnsiTheme="majorHAnsi"/>
          <w:sz w:val="18"/>
          <w:szCs w:val="18"/>
        </w:rPr>
        <w:t>use the Vu</w:t>
      </w:r>
      <w:r w:rsidR="00B50F22" w:rsidRPr="005E2EFF">
        <w:rPr>
          <w:rFonts w:asciiTheme="majorHAnsi" w:eastAsia="Malgun Gothic" w:hAnsiTheme="majorHAnsi"/>
          <w:sz w:val="18"/>
          <w:szCs w:val="18"/>
        </w:rPr>
        <w:t>n</w:t>
      </w:r>
      <w:r w:rsidR="00197112" w:rsidRPr="005E2EFF">
        <w:rPr>
          <w:rFonts w:asciiTheme="majorHAnsi" w:eastAsia="Malgun Gothic" w:hAnsiTheme="majorHAnsi"/>
          <w:sz w:val="18"/>
          <w:szCs w:val="18"/>
        </w:rPr>
        <w:t>g</w:t>
      </w:r>
      <w:r w:rsidR="00B50F22" w:rsidRPr="005E2EFF">
        <w:rPr>
          <w:rFonts w:asciiTheme="majorHAnsi" w:eastAsia="Malgun Gothic" w:hAnsiTheme="majorHAnsi"/>
          <w:sz w:val="18"/>
          <w:szCs w:val="18"/>
        </w:rPr>
        <w:t>le SDK or Vungle Platform to develop, upload, or transmit any software viruses or other computer code, files or programs designed to interrupt, destroy, or limit the functionality of any software or hardware</w:t>
      </w:r>
      <w:r w:rsidR="0053424F" w:rsidRPr="005E2EFF">
        <w:rPr>
          <w:rFonts w:asciiTheme="majorHAnsi" w:eastAsia="Malgun Gothic" w:hAnsiTheme="majorHAnsi"/>
          <w:sz w:val="18"/>
          <w:szCs w:val="18"/>
        </w:rPr>
        <w:t xml:space="preserve">, </w:t>
      </w:r>
      <w:r w:rsidR="00596500" w:rsidRPr="005E2EFF">
        <w:rPr>
          <w:rFonts w:asciiTheme="majorHAnsi" w:eastAsia="Malgun Gothic" w:hAnsiTheme="majorHAnsi"/>
          <w:sz w:val="18"/>
          <w:szCs w:val="18"/>
        </w:rPr>
        <w:t>or</w:t>
      </w:r>
      <w:r w:rsidR="0053424F" w:rsidRPr="005E2EFF">
        <w:rPr>
          <w:rFonts w:asciiTheme="majorHAnsi" w:eastAsia="Malgun Gothic" w:hAnsiTheme="majorHAnsi"/>
          <w:sz w:val="18"/>
          <w:szCs w:val="18"/>
        </w:rPr>
        <w:t xml:space="preserve"> (e) use the </w:t>
      </w:r>
      <w:r w:rsidR="000C7D65" w:rsidRPr="005E2EFF">
        <w:rPr>
          <w:rFonts w:asciiTheme="majorHAnsi" w:eastAsia="Malgun Gothic" w:hAnsiTheme="majorHAnsi"/>
          <w:sz w:val="18"/>
          <w:szCs w:val="18"/>
        </w:rPr>
        <w:t xml:space="preserve">Vungle SDK, </w:t>
      </w:r>
      <w:r w:rsidR="0053424F" w:rsidRPr="005E2EFF">
        <w:rPr>
          <w:rFonts w:asciiTheme="majorHAnsi" w:eastAsia="Malgun Gothic" w:hAnsiTheme="majorHAnsi"/>
          <w:sz w:val="18"/>
          <w:szCs w:val="18"/>
        </w:rPr>
        <w:t>Vungle Platform, or any data collected, received</w:t>
      </w:r>
      <w:r w:rsidR="00786B94" w:rsidRPr="005E2EFF">
        <w:rPr>
          <w:rFonts w:asciiTheme="majorHAnsi" w:eastAsia="Malgun Gothic" w:hAnsiTheme="majorHAnsi"/>
          <w:sz w:val="18"/>
          <w:szCs w:val="18"/>
        </w:rPr>
        <w:t>, or provided access</w:t>
      </w:r>
      <w:r w:rsidR="0053424F" w:rsidRPr="005E2EFF">
        <w:rPr>
          <w:rFonts w:asciiTheme="majorHAnsi" w:eastAsia="Malgun Gothic" w:hAnsiTheme="majorHAnsi"/>
          <w:sz w:val="18"/>
          <w:szCs w:val="18"/>
        </w:rPr>
        <w:t xml:space="preserve"> via the </w:t>
      </w:r>
      <w:r w:rsidR="000C7D65" w:rsidRPr="005E2EFF">
        <w:rPr>
          <w:rFonts w:asciiTheme="majorHAnsi" w:eastAsia="Malgun Gothic" w:hAnsiTheme="majorHAnsi"/>
          <w:sz w:val="18"/>
          <w:szCs w:val="18"/>
        </w:rPr>
        <w:t xml:space="preserve">Vungle SDK or </w:t>
      </w:r>
      <w:r w:rsidR="0053424F" w:rsidRPr="005E2EFF">
        <w:rPr>
          <w:rFonts w:asciiTheme="majorHAnsi" w:eastAsia="Malgun Gothic" w:hAnsiTheme="majorHAnsi"/>
          <w:sz w:val="18"/>
          <w:szCs w:val="18"/>
        </w:rPr>
        <w:t>Vungle Platform, except as expressly set forth in this Agreement</w:t>
      </w:r>
      <w:r w:rsidR="00E0771F" w:rsidRPr="005E2EFF">
        <w:rPr>
          <w:rFonts w:asciiTheme="majorHAnsi" w:eastAsia="Malgun Gothic" w:hAnsiTheme="majorHAnsi"/>
          <w:sz w:val="18"/>
          <w:szCs w:val="18"/>
        </w:rPr>
        <w:t>, including</w:t>
      </w:r>
      <w:r w:rsidR="00E0771F" w:rsidRPr="005E2EFF">
        <w:t xml:space="preserve"> </w:t>
      </w:r>
      <w:r w:rsidR="00E0771F" w:rsidRPr="005E2EFF">
        <w:rPr>
          <w:rFonts w:asciiTheme="majorHAnsi" w:eastAsia="Malgun Gothic" w:hAnsiTheme="majorHAnsi"/>
          <w:sz w:val="18"/>
          <w:szCs w:val="18"/>
        </w:rPr>
        <w:t>to re-identify an</w:t>
      </w:r>
      <w:r w:rsidR="00594FF0" w:rsidRPr="005E2EFF">
        <w:rPr>
          <w:rFonts w:asciiTheme="majorHAnsi" w:eastAsia="Malgun Gothic" w:hAnsiTheme="majorHAnsi"/>
          <w:sz w:val="18"/>
          <w:szCs w:val="18"/>
        </w:rPr>
        <w:t xml:space="preserve"> individual</w:t>
      </w:r>
      <w:r w:rsidR="00E0771F" w:rsidRPr="005E2EFF">
        <w:rPr>
          <w:rFonts w:asciiTheme="majorHAnsi" w:eastAsia="Malgun Gothic" w:hAnsiTheme="majorHAnsi"/>
          <w:sz w:val="18"/>
          <w:szCs w:val="18"/>
        </w:rPr>
        <w:t xml:space="preserve"> end user</w:t>
      </w:r>
      <w:r w:rsidRPr="005E2EFF">
        <w:rPr>
          <w:rFonts w:asciiTheme="majorHAnsi" w:eastAsia="Malgun Gothic" w:hAnsiTheme="majorHAnsi"/>
          <w:sz w:val="18"/>
          <w:szCs w:val="18"/>
        </w:rPr>
        <w:t>.</w:t>
      </w:r>
      <w:bookmarkStart w:id="1" w:name="page2"/>
      <w:bookmarkEnd w:id="1"/>
      <w:r w:rsidRPr="005E2EFF">
        <w:rPr>
          <w:rFonts w:asciiTheme="majorHAnsi" w:eastAsia="Malgun Gothic" w:hAnsiTheme="majorHAnsi"/>
          <w:sz w:val="18"/>
          <w:szCs w:val="18"/>
        </w:rPr>
        <w:t xml:space="preserve"> </w:t>
      </w:r>
    </w:p>
    <w:p w14:paraId="1104B620" w14:textId="77777777" w:rsidR="003D5606" w:rsidRPr="005E2EFF" w:rsidRDefault="003D5606" w:rsidP="005E2EFF">
      <w:pPr>
        <w:tabs>
          <w:tab w:val="left" w:pos="0"/>
          <w:tab w:val="left" w:pos="450"/>
        </w:tabs>
        <w:ind w:right="680"/>
        <w:jc w:val="both"/>
        <w:rPr>
          <w:rFonts w:asciiTheme="majorHAnsi" w:eastAsia="Malgun Gothic" w:hAnsiTheme="majorHAnsi"/>
          <w:sz w:val="18"/>
          <w:szCs w:val="18"/>
        </w:rPr>
      </w:pPr>
    </w:p>
    <w:p w14:paraId="128CD990" w14:textId="6A6C7360" w:rsidR="00BF5D10" w:rsidRPr="005E2EFF" w:rsidRDefault="00BF5D10" w:rsidP="005E2EFF">
      <w:pPr>
        <w:numPr>
          <w:ilvl w:val="0"/>
          <w:numId w:val="1"/>
        </w:numPr>
        <w:tabs>
          <w:tab w:val="left" w:pos="450"/>
        </w:tabs>
        <w:jc w:val="both"/>
        <w:rPr>
          <w:rFonts w:asciiTheme="majorHAnsi" w:eastAsia="Malgun Gothic" w:hAnsiTheme="majorHAnsi"/>
          <w:sz w:val="18"/>
          <w:szCs w:val="18"/>
        </w:rPr>
      </w:pPr>
      <w:r w:rsidRPr="005E2EFF">
        <w:rPr>
          <w:rFonts w:asciiTheme="majorHAnsi" w:eastAsia="Malgun Gothic" w:hAnsiTheme="majorHAnsi"/>
          <w:b/>
          <w:sz w:val="18"/>
          <w:szCs w:val="18"/>
        </w:rPr>
        <w:t xml:space="preserve">Intellectual Property.  </w:t>
      </w:r>
      <w:r w:rsidRPr="005E2EFF">
        <w:rPr>
          <w:rFonts w:asciiTheme="majorHAnsi" w:eastAsia="Malgun Gothic" w:hAnsiTheme="majorHAnsi"/>
          <w:sz w:val="18"/>
          <w:szCs w:val="18"/>
        </w:rPr>
        <w:t>All ownership rights, title, and interest in and to the Vungle SDK and Vungle Platform, including all intellectual property rights therein, as such may be modified, upgraded, or enhanced from time to time (“</w:t>
      </w:r>
      <w:r w:rsidRPr="005E2EFF">
        <w:rPr>
          <w:rFonts w:asciiTheme="majorHAnsi" w:eastAsia="Malgun Gothic" w:hAnsiTheme="majorHAnsi"/>
          <w:sz w:val="18"/>
          <w:szCs w:val="18"/>
          <w:u w:val="single"/>
        </w:rPr>
        <w:t>Vungle Property</w:t>
      </w:r>
      <w:r w:rsidRPr="005E2EFF">
        <w:rPr>
          <w:rFonts w:asciiTheme="majorHAnsi" w:eastAsia="Malgun Gothic" w:hAnsiTheme="majorHAnsi"/>
          <w:sz w:val="18"/>
          <w:szCs w:val="18"/>
        </w:rPr>
        <w:t>”) will remain and belong exclusively to Vungle</w:t>
      </w:r>
      <w:r w:rsidR="007632AD"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w:t>
      </w:r>
      <w:r w:rsidR="007632AD" w:rsidRPr="005E2EFF">
        <w:rPr>
          <w:rFonts w:asciiTheme="majorHAnsi" w:eastAsia="Malgun Gothic" w:hAnsiTheme="majorHAnsi"/>
          <w:sz w:val="18"/>
          <w:szCs w:val="18"/>
        </w:rPr>
        <w:t>Vungle</w:t>
      </w:r>
      <w:r w:rsidRPr="005E2EFF">
        <w:rPr>
          <w:rFonts w:asciiTheme="majorHAnsi" w:eastAsia="Malgun Gothic" w:hAnsiTheme="majorHAnsi"/>
          <w:sz w:val="18"/>
          <w:szCs w:val="18"/>
        </w:rPr>
        <w:t xml:space="preserve"> reserves all rights not expressly granted to Developer herein.  Developer shall retain all ownership rights, title and interest in and to the Developer Apps, including all intellectual property rights therein, as such may be modified, upgraded or enhanced from time to time.</w:t>
      </w:r>
      <w:r w:rsidR="00186842"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If Developer elects to provide any suggestions, comments, improvements, ideas or other feedback or materials to Vungle (collectively, “</w:t>
      </w:r>
      <w:r w:rsidRPr="005E2EFF">
        <w:rPr>
          <w:rFonts w:asciiTheme="majorHAnsi" w:eastAsia="Malgun Gothic" w:hAnsiTheme="majorHAnsi"/>
          <w:sz w:val="18"/>
          <w:szCs w:val="18"/>
          <w:u w:val="single"/>
        </w:rPr>
        <w:t>Feedback</w:t>
      </w:r>
      <w:r w:rsidRPr="005E2EFF">
        <w:rPr>
          <w:rFonts w:asciiTheme="majorHAnsi" w:eastAsia="Malgun Gothic" w:hAnsiTheme="majorHAnsi"/>
          <w:sz w:val="18"/>
          <w:szCs w:val="18"/>
        </w:rPr>
        <w:t xml:space="preserve">”), Developer hereby grants </w:t>
      </w:r>
      <w:r w:rsidR="006B4881" w:rsidRPr="005E2EFF">
        <w:rPr>
          <w:rFonts w:asciiTheme="majorHAnsi" w:eastAsia="Malgun Gothic" w:hAnsiTheme="majorHAnsi"/>
          <w:sz w:val="18"/>
          <w:szCs w:val="18"/>
        </w:rPr>
        <w:t xml:space="preserve">Vungle </w:t>
      </w:r>
      <w:r w:rsidRPr="005E2EFF">
        <w:rPr>
          <w:rFonts w:asciiTheme="majorHAnsi" w:eastAsia="Malgun Gothic" w:hAnsiTheme="majorHAnsi"/>
          <w:sz w:val="18"/>
          <w:szCs w:val="18"/>
        </w:rPr>
        <w:t>the right to freely use, copy, disclose, license, distribute and exploit any such Feedback in any manner without any obligation, royalty or restriction based on intellectual property rights or otherwise.</w:t>
      </w:r>
    </w:p>
    <w:p w14:paraId="7CCB9B39" w14:textId="77777777" w:rsidR="003D5606" w:rsidRPr="005E2EFF" w:rsidRDefault="003D5606" w:rsidP="005E2EFF">
      <w:pPr>
        <w:tabs>
          <w:tab w:val="left" w:pos="0"/>
          <w:tab w:val="left" w:pos="450"/>
        </w:tabs>
        <w:jc w:val="both"/>
        <w:rPr>
          <w:rFonts w:asciiTheme="majorHAnsi" w:eastAsia="Malgun Gothic" w:hAnsiTheme="majorHAnsi"/>
          <w:sz w:val="18"/>
          <w:szCs w:val="18"/>
        </w:rPr>
      </w:pPr>
    </w:p>
    <w:p w14:paraId="7A710280" w14:textId="0DA8F40D" w:rsidR="006B3D40" w:rsidRPr="005E2EFF" w:rsidRDefault="006B3D40" w:rsidP="005E2EFF">
      <w:pPr>
        <w:numPr>
          <w:ilvl w:val="0"/>
          <w:numId w:val="1"/>
        </w:numPr>
        <w:tabs>
          <w:tab w:val="left" w:pos="460"/>
        </w:tabs>
        <w:ind w:left="460" w:hanging="460"/>
        <w:jc w:val="both"/>
        <w:rPr>
          <w:rFonts w:asciiTheme="majorHAnsi" w:eastAsia="Malgun Gothic" w:hAnsiTheme="majorHAnsi"/>
          <w:sz w:val="18"/>
          <w:szCs w:val="18"/>
        </w:rPr>
      </w:pPr>
      <w:r w:rsidRPr="005E2EFF">
        <w:rPr>
          <w:rFonts w:asciiTheme="majorHAnsi" w:eastAsia="Malgun Gothic" w:hAnsiTheme="majorHAnsi"/>
          <w:b/>
          <w:sz w:val="18"/>
          <w:szCs w:val="18"/>
        </w:rPr>
        <w:t>Advertising</w:t>
      </w:r>
      <w:r w:rsidR="00BD3148" w:rsidRPr="005E2EFF">
        <w:rPr>
          <w:rFonts w:asciiTheme="majorHAnsi" w:eastAsia="Malgun Gothic" w:hAnsiTheme="majorHAnsi"/>
          <w:b/>
          <w:sz w:val="18"/>
          <w:szCs w:val="18"/>
        </w:rPr>
        <w:t xml:space="preserve"> via The Vungle Platform</w:t>
      </w:r>
      <w:r w:rsidRPr="005E2EFF">
        <w:rPr>
          <w:rFonts w:asciiTheme="majorHAnsi" w:eastAsia="Malgun Gothic" w:hAnsiTheme="majorHAnsi"/>
          <w:sz w:val="18"/>
          <w:szCs w:val="18"/>
        </w:rPr>
        <w:t xml:space="preserve">. </w:t>
      </w:r>
    </w:p>
    <w:p w14:paraId="613D10F3" w14:textId="04448083" w:rsidR="00533772" w:rsidRPr="005E2EFF" w:rsidRDefault="00DE3EAF" w:rsidP="005E2EFF">
      <w:pPr>
        <w:pStyle w:val="ListParagraph"/>
        <w:numPr>
          <w:ilvl w:val="1"/>
          <w:numId w:val="1"/>
        </w:numPr>
        <w:tabs>
          <w:tab w:val="left" w:pos="450"/>
        </w:tabs>
        <w:ind w:left="0"/>
        <w:jc w:val="both"/>
        <w:rPr>
          <w:rFonts w:asciiTheme="majorHAnsi" w:eastAsia="Malgun Gothic" w:hAnsiTheme="majorHAnsi"/>
          <w:sz w:val="18"/>
          <w:szCs w:val="18"/>
        </w:rPr>
      </w:pPr>
      <w:r w:rsidRPr="005E2EFF">
        <w:rPr>
          <w:rFonts w:asciiTheme="majorHAnsi" w:eastAsia="Malgun Gothic" w:hAnsiTheme="majorHAnsi"/>
          <w:sz w:val="18"/>
          <w:szCs w:val="18"/>
          <w:u w:val="single"/>
        </w:rPr>
        <w:t xml:space="preserve">Vungle </w:t>
      </w:r>
      <w:r w:rsidR="00E34A2E" w:rsidRPr="005E2EFF">
        <w:rPr>
          <w:rFonts w:asciiTheme="majorHAnsi" w:eastAsia="Malgun Gothic" w:hAnsiTheme="majorHAnsi"/>
          <w:sz w:val="18"/>
          <w:szCs w:val="18"/>
          <w:u w:val="single"/>
        </w:rPr>
        <w:t>Insertion</w:t>
      </w:r>
      <w:r w:rsidR="00BC052A" w:rsidRPr="005E2EFF">
        <w:rPr>
          <w:rFonts w:asciiTheme="majorHAnsi" w:eastAsia="Malgun Gothic" w:hAnsiTheme="majorHAnsi"/>
          <w:sz w:val="18"/>
          <w:szCs w:val="18"/>
          <w:u w:val="single"/>
        </w:rPr>
        <w:t xml:space="preserve"> &amp; Sale</w:t>
      </w:r>
      <w:r w:rsidR="00E34A2E" w:rsidRPr="005E2EFF">
        <w:rPr>
          <w:rFonts w:asciiTheme="majorHAnsi" w:eastAsia="Malgun Gothic" w:hAnsiTheme="majorHAnsi"/>
          <w:sz w:val="18"/>
          <w:szCs w:val="18"/>
          <w:u w:val="single"/>
        </w:rPr>
        <w:t xml:space="preserve"> of Ad</w:t>
      </w:r>
      <w:r w:rsidRPr="005E2EFF">
        <w:rPr>
          <w:rFonts w:asciiTheme="majorHAnsi" w:eastAsia="Malgun Gothic" w:hAnsiTheme="majorHAnsi"/>
          <w:sz w:val="18"/>
          <w:szCs w:val="18"/>
          <w:u w:val="single"/>
        </w:rPr>
        <w:t>s</w:t>
      </w:r>
      <w:r w:rsidR="00E34A2E" w:rsidRPr="005E2EFF">
        <w:rPr>
          <w:rFonts w:asciiTheme="majorHAnsi" w:eastAsia="Malgun Gothic" w:hAnsiTheme="majorHAnsi"/>
          <w:sz w:val="18"/>
          <w:szCs w:val="18"/>
        </w:rPr>
        <w:t xml:space="preserve">. </w:t>
      </w:r>
      <w:r w:rsidR="00BC052A" w:rsidRPr="005E2EFF">
        <w:rPr>
          <w:rFonts w:asciiTheme="majorHAnsi" w:eastAsia="Malgun Gothic" w:hAnsiTheme="majorHAnsi"/>
          <w:sz w:val="18"/>
          <w:szCs w:val="18"/>
        </w:rPr>
        <w:t xml:space="preserve"> </w:t>
      </w:r>
      <w:r w:rsidR="00E34A2E" w:rsidRPr="005E2EFF">
        <w:rPr>
          <w:rFonts w:asciiTheme="majorHAnsi" w:eastAsia="Malgun Gothic" w:hAnsiTheme="majorHAnsi" w:cs="Malgun Gothic"/>
          <w:sz w:val="18"/>
          <w:szCs w:val="18"/>
        </w:rPr>
        <w:t>Developer hereby grants Vungle the right to sell</w:t>
      </w:r>
      <w:r w:rsidR="00BC052A" w:rsidRPr="005E2EFF">
        <w:rPr>
          <w:rFonts w:asciiTheme="majorHAnsi" w:eastAsia="Malgun Gothic" w:hAnsiTheme="majorHAnsi" w:cs="Malgun Gothic"/>
          <w:sz w:val="18"/>
          <w:szCs w:val="18"/>
        </w:rPr>
        <w:t>,</w:t>
      </w:r>
      <w:r w:rsidR="00E34A2E" w:rsidRPr="005E2EFF">
        <w:rPr>
          <w:rFonts w:asciiTheme="majorHAnsi" w:eastAsia="Malgun Gothic" w:hAnsiTheme="majorHAnsi" w:cs="Malgun Gothic"/>
          <w:sz w:val="18"/>
          <w:szCs w:val="18"/>
        </w:rPr>
        <w:t xml:space="preserve"> and have sold</w:t>
      </w:r>
      <w:r w:rsidR="00BC052A" w:rsidRPr="005E2EFF">
        <w:rPr>
          <w:rFonts w:asciiTheme="majorHAnsi" w:eastAsia="Malgun Gothic" w:hAnsiTheme="majorHAnsi" w:cs="Malgun Gothic"/>
          <w:sz w:val="18"/>
          <w:szCs w:val="18"/>
        </w:rPr>
        <w:t>,</w:t>
      </w:r>
      <w:r w:rsidR="00E34A2E" w:rsidRPr="005E2EFF">
        <w:rPr>
          <w:rFonts w:asciiTheme="majorHAnsi" w:eastAsia="Malgun Gothic" w:hAnsiTheme="majorHAnsi" w:cs="Malgun Gothic"/>
          <w:sz w:val="18"/>
          <w:szCs w:val="18"/>
        </w:rPr>
        <w:t xml:space="preserve"> advertisement inventory in the Developer Apps</w:t>
      </w:r>
      <w:r w:rsidR="00BC052A" w:rsidRPr="005E2EFF">
        <w:rPr>
          <w:rFonts w:asciiTheme="majorHAnsi" w:eastAsia="Malgun Gothic" w:hAnsiTheme="majorHAnsi" w:cs="Malgun Gothic"/>
          <w:sz w:val="18"/>
          <w:szCs w:val="18"/>
        </w:rPr>
        <w:t>,</w:t>
      </w:r>
      <w:r w:rsidR="00E34A2E" w:rsidRPr="005E2EFF">
        <w:rPr>
          <w:rFonts w:asciiTheme="majorHAnsi" w:eastAsia="Malgun Gothic" w:hAnsiTheme="majorHAnsi" w:cs="Malgun Gothic"/>
          <w:sz w:val="18"/>
          <w:szCs w:val="18"/>
        </w:rPr>
        <w:t xml:space="preserve"> and to insert </w:t>
      </w:r>
      <w:r w:rsidR="00E34A2E" w:rsidRPr="005E2EFF">
        <w:rPr>
          <w:rFonts w:asciiTheme="majorHAnsi" w:eastAsia="Malgun Gothic" w:hAnsiTheme="majorHAnsi"/>
          <w:sz w:val="18"/>
          <w:szCs w:val="18"/>
        </w:rPr>
        <w:t xml:space="preserve">Vungle </w:t>
      </w:r>
      <w:r w:rsidR="00E34A2E" w:rsidRPr="005E2EFF">
        <w:rPr>
          <w:rFonts w:asciiTheme="majorHAnsi" w:eastAsia="Malgun Gothic" w:hAnsiTheme="majorHAnsi" w:cs="Malgun Gothic"/>
          <w:sz w:val="18"/>
          <w:szCs w:val="18"/>
        </w:rPr>
        <w:t>Ads within such inventory</w:t>
      </w:r>
      <w:r w:rsidR="00BC052A" w:rsidRPr="005E2EFF">
        <w:rPr>
          <w:rFonts w:asciiTheme="majorHAnsi" w:eastAsia="Malgun Gothic" w:hAnsiTheme="majorHAnsi" w:cs="Malgun Gothic"/>
          <w:sz w:val="18"/>
          <w:szCs w:val="18"/>
        </w:rPr>
        <w:t xml:space="preserve">.  </w:t>
      </w:r>
      <w:r w:rsidR="006C10F8" w:rsidRPr="005E2EFF">
        <w:rPr>
          <w:rFonts w:asciiTheme="majorHAnsi" w:eastAsia="Malgun Gothic" w:hAnsiTheme="majorHAnsi" w:cs="Malgun Gothic"/>
          <w:sz w:val="18"/>
          <w:szCs w:val="18"/>
        </w:rPr>
        <w:t xml:space="preserve">Developer agrees that in connection with Vungle Ads, Vungle may access or call to the Developer Apps, or the servers that make them available, and cause the routing, transmission, reproduction, and display of Vungle Ads as contemplated herein.  </w:t>
      </w:r>
      <w:r w:rsidR="00BF5D10" w:rsidRPr="005E2EFF">
        <w:rPr>
          <w:rFonts w:asciiTheme="majorHAnsi" w:eastAsia="Malgun Gothic" w:hAnsiTheme="majorHAnsi" w:cs="Malgun Gothic"/>
          <w:sz w:val="18"/>
          <w:szCs w:val="18"/>
        </w:rPr>
        <w:t xml:space="preserve">Unless expressly agreed in writing, Vungle makes no guarantee that any level or amount of </w:t>
      </w:r>
      <w:r w:rsidR="0020649A" w:rsidRPr="005E2EFF">
        <w:rPr>
          <w:rFonts w:asciiTheme="majorHAnsi" w:eastAsia="Malgun Gothic" w:hAnsiTheme="majorHAnsi" w:cs="Malgun Gothic"/>
          <w:sz w:val="18"/>
          <w:szCs w:val="18"/>
        </w:rPr>
        <w:t xml:space="preserve">Vungle Ads </w:t>
      </w:r>
      <w:r w:rsidR="00BF5D10" w:rsidRPr="005E2EFF">
        <w:rPr>
          <w:rFonts w:asciiTheme="majorHAnsi" w:eastAsia="Malgun Gothic" w:hAnsiTheme="majorHAnsi" w:cs="Malgun Gothic"/>
          <w:sz w:val="18"/>
          <w:szCs w:val="18"/>
        </w:rPr>
        <w:t xml:space="preserve">will be placed in the Developer Apps.  </w:t>
      </w:r>
      <w:r w:rsidR="00BC766B" w:rsidRPr="005E2EFF">
        <w:rPr>
          <w:rFonts w:asciiTheme="majorHAnsi" w:eastAsia="Malgun Gothic" w:hAnsiTheme="majorHAnsi" w:cs="Malgun Gothic"/>
          <w:sz w:val="18"/>
          <w:szCs w:val="18"/>
        </w:rPr>
        <w:t>In addition, Developer hereby grants Vungle the non-exclusive, worldwide right and license to use, reproduce, distribute and display Developer</w:t>
      </w:r>
      <w:r w:rsidR="00D04D85" w:rsidRPr="005E2EFF">
        <w:rPr>
          <w:rFonts w:asciiTheme="majorHAnsi" w:eastAsia="Malgun Gothic" w:hAnsiTheme="majorHAnsi" w:cs="Malgun Gothic"/>
          <w:sz w:val="18"/>
          <w:szCs w:val="18"/>
        </w:rPr>
        <w:t>’s</w:t>
      </w:r>
      <w:r w:rsidR="00BC766B" w:rsidRPr="005E2EFF">
        <w:rPr>
          <w:rFonts w:asciiTheme="majorHAnsi" w:eastAsia="Malgun Gothic" w:hAnsiTheme="majorHAnsi" w:cs="Malgun Gothic"/>
          <w:sz w:val="18"/>
          <w:szCs w:val="18"/>
        </w:rPr>
        <w:t xml:space="preserve"> and the Developer Apps’ trademarks, </w:t>
      </w:r>
      <w:r w:rsidR="000422A1" w:rsidRPr="005E2EFF">
        <w:rPr>
          <w:rFonts w:asciiTheme="majorHAnsi" w:eastAsia="Malgun Gothic" w:hAnsiTheme="majorHAnsi" w:cs="Malgun Gothic"/>
          <w:sz w:val="18"/>
          <w:szCs w:val="18"/>
        </w:rPr>
        <w:t xml:space="preserve">names, </w:t>
      </w:r>
      <w:r w:rsidR="00BC766B" w:rsidRPr="005E2EFF">
        <w:rPr>
          <w:rFonts w:asciiTheme="majorHAnsi" w:eastAsia="Malgun Gothic" w:hAnsiTheme="majorHAnsi" w:cs="Malgun Gothic"/>
          <w:sz w:val="18"/>
          <w:szCs w:val="18"/>
        </w:rPr>
        <w:t>logos, and images of the Develop</w:t>
      </w:r>
      <w:r w:rsidR="000F2054" w:rsidRPr="005E2EFF">
        <w:rPr>
          <w:rFonts w:asciiTheme="majorHAnsi" w:eastAsia="Malgun Gothic" w:hAnsiTheme="majorHAnsi" w:cs="Malgun Gothic"/>
          <w:sz w:val="18"/>
          <w:szCs w:val="18"/>
        </w:rPr>
        <w:t>er</w:t>
      </w:r>
      <w:r w:rsidR="00BC766B" w:rsidRPr="005E2EFF">
        <w:rPr>
          <w:rFonts w:asciiTheme="majorHAnsi" w:eastAsia="Malgun Gothic" w:hAnsiTheme="majorHAnsi" w:cs="Malgun Gothic"/>
          <w:sz w:val="18"/>
          <w:szCs w:val="18"/>
        </w:rPr>
        <w:t xml:space="preserve"> Apps, in connection with the sale of Vungle Ads</w:t>
      </w:r>
      <w:r w:rsidR="00D04D85" w:rsidRPr="005E2EFF">
        <w:rPr>
          <w:rFonts w:asciiTheme="majorHAnsi" w:eastAsia="Malgun Gothic" w:hAnsiTheme="majorHAnsi" w:cs="Malgun Gothic"/>
          <w:sz w:val="18"/>
          <w:szCs w:val="18"/>
        </w:rPr>
        <w:t xml:space="preserve"> hereunder</w:t>
      </w:r>
      <w:r w:rsidR="00BC766B" w:rsidRPr="005E2EFF">
        <w:rPr>
          <w:rFonts w:asciiTheme="majorHAnsi" w:eastAsia="Malgun Gothic" w:hAnsiTheme="majorHAnsi" w:cs="Malgun Gothic"/>
          <w:sz w:val="18"/>
          <w:szCs w:val="18"/>
        </w:rPr>
        <w:t xml:space="preserve">, </w:t>
      </w:r>
      <w:r w:rsidR="00E34A2E" w:rsidRPr="005E2EFF">
        <w:rPr>
          <w:rFonts w:asciiTheme="majorHAnsi" w:eastAsia="Malgun Gothic" w:hAnsiTheme="majorHAnsi" w:cs="Malgun Gothic"/>
          <w:sz w:val="18"/>
          <w:szCs w:val="18"/>
        </w:rPr>
        <w:t xml:space="preserve">including </w:t>
      </w:r>
      <w:r w:rsidR="00BC766B" w:rsidRPr="005E2EFF">
        <w:rPr>
          <w:rFonts w:asciiTheme="majorHAnsi" w:eastAsia="Malgun Gothic" w:hAnsiTheme="majorHAnsi" w:cs="Malgun Gothic"/>
          <w:sz w:val="18"/>
          <w:szCs w:val="18"/>
        </w:rPr>
        <w:t xml:space="preserve">(a) </w:t>
      </w:r>
      <w:r w:rsidR="00E34A2E" w:rsidRPr="005E2EFF">
        <w:rPr>
          <w:rFonts w:asciiTheme="majorHAnsi" w:eastAsia="Malgun Gothic" w:hAnsiTheme="majorHAnsi" w:cs="Malgun Gothic"/>
          <w:sz w:val="18"/>
          <w:szCs w:val="18"/>
        </w:rPr>
        <w:t>list</w:t>
      </w:r>
      <w:r w:rsidR="00BC766B" w:rsidRPr="005E2EFF">
        <w:rPr>
          <w:rFonts w:asciiTheme="majorHAnsi" w:eastAsia="Malgun Gothic" w:hAnsiTheme="majorHAnsi" w:cs="Malgun Gothic"/>
          <w:sz w:val="18"/>
          <w:szCs w:val="18"/>
        </w:rPr>
        <w:t>ing</w:t>
      </w:r>
      <w:r w:rsidR="00E34A2E" w:rsidRPr="005E2EFF">
        <w:rPr>
          <w:rFonts w:asciiTheme="majorHAnsi" w:eastAsia="Malgun Gothic" w:hAnsiTheme="majorHAnsi" w:cs="Malgun Gothic"/>
          <w:sz w:val="18"/>
          <w:szCs w:val="18"/>
        </w:rPr>
        <w:t xml:space="preserve"> </w:t>
      </w:r>
      <w:r w:rsidR="00BC766B" w:rsidRPr="005E2EFF">
        <w:rPr>
          <w:rFonts w:asciiTheme="majorHAnsi" w:eastAsia="Malgun Gothic" w:hAnsiTheme="majorHAnsi" w:cs="Malgun Gothic"/>
          <w:sz w:val="18"/>
          <w:szCs w:val="18"/>
        </w:rPr>
        <w:t xml:space="preserve">the Developer Apps and </w:t>
      </w:r>
      <w:r w:rsidR="00E34A2E" w:rsidRPr="005E2EFF">
        <w:rPr>
          <w:rFonts w:asciiTheme="majorHAnsi" w:eastAsia="Malgun Gothic" w:hAnsiTheme="majorHAnsi" w:cs="Malgun Gothic"/>
          <w:sz w:val="18"/>
          <w:szCs w:val="18"/>
        </w:rPr>
        <w:t>inventory in pitch materials to prospective Advertisers</w:t>
      </w:r>
      <w:r w:rsidR="00BC766B" w:rsidRPr="005E2EFF">
        <w:rPr>
          <w:rFonts w:asciiTheme="majorHAnsi" w:eastAsia="Malgun Gothic" w:hAnsiTheme="majorHAnsi" w:cs="Malgun Gothic"/>
          <w:sz w:val="18"/>
          <w:szCs w:val="18"/>
        </w:rPr>
        <w:t>; (b) reporting the inclusion of Developer Apps and</w:t>
      </w:r>
      <w:r w:rsidR="00E34A2E" w:rsidRPr="005E2EFF">
        <w:rPr>
          <w:rFonts w:asciiTheme="majorHAnsi" w:eastAsia="Malgun Gothic" w:hAnsiTheme="majorHAnsi" w:cs="Malgun Gothic"/>
          <w:sz w:val="18"/>
          <w:szCs w:val="18"/>
        </w:rPr>
        <w:t xml:space="preserve"> inventory as part of Vungle’s advertising network</w:t>
      </w:r>
      <w:r w:rsidR="00D04D85" w:rsidRPr="005E2EFF">
        <w:rPr>
          <w:rFonts w:asciiTheme="majorHAnsi" w:eastAsia="Malgun Gothic" w:hAnsiTheme="majorHAnsi" w:cs="Malgun Gothic"/>
          <w:sz w:val="18"/>
          <w:szCs w:val="18"/>
        </w:rPr>
        <w:t>, and (c) identifying the Developer as a publishing partner on Vungle’s website and other marketing materials</w:t>
      </w:r>
      <w:r w:rsidR="00E34A2E" w:rsidRPr="005E2EFF">
        <w:rPr>
          <w:rFonts w:asciiTheme="majorHAnsi" w:eastAsia="Malgun Gothic" w:hAnsiTheme="majorHAnsi" w:cs="Malgun Gothic"/>
          <w:sz w:val="18"/>
          <w:szCs w:val="18"/>
        </w:rPr>
        <w:t>.</w:t>
      </w:r>
    </w:p>
    <w:p w14:paraId="02179061" w14:textId="77777777" w:rsidR="007106A2" w:rsidRPr="005E2EFF" w:rsidRDefault="007106A2" w:rsidP="005E2EFF">
      <w:pPr>
        <w:pStyle w:val="ListParagraph"/>
        <w:tabs>
          <w:tab w:val="left" w:pos="450"/>
        </w:tabs>
        <w:ind w:left="0"/>
        <w:jc w:val="both"/>
        <w:rPr>
          <w:rFonts w:asciiTheme="majorHAnsi" w:eastAsia="Malgun Gothic" w:hAnsiTheme="majorHAnsi"/>
          <w:sz w:val="18"/>
          <w:szCs w:val="18"/>
        </w:rPr>
      </w:pPr>
    </w:p>
    <w:p w14:paraId="6EC24248" w14:textId="142648FA" w:rsidR="00BF5D10" w:rsidRPr="005E2EFF" w:rsidRDefault="00BF5D10" w:rsidP="005E2EFF">
      <w:pPr>
        <w:pStyle w:val="ListParagraph"/>
        <w:numPr>
          <w:ilvl w:val="1"/>
          <w:numId w:val="1"/>
        </w:numPr>
        <w:tabs>
          <w:tab w:val="left" w:pos="450"/>
        </w:tabs>
        <w:ind w:left="0"/>
        <w:jc w:val="both"/>
        <w:rPr>
          <w:rFonts w:asciiTheme="majorHAnsi" w:eastAsia="Malgun Gothic" w:hAnsiTheme="majorHAnsi"/>
          <w:sz w:val="18"/>
          <w:szCs w:val="18"/>
        </w:rPr>
      </w:pPr>
      <w:r w:rsidRPr="005E2EFF">
        <w:rPr>
          <w:rFonts w:asciiTheme="majorHAnsi" w:eastAsia="Malgun Gothic" w:hAnsiTheme="majorHAnsi"/>
          <w:sz w:val="18"/>
          <w:szCs w:val="18"/>
          <w:u w:val="single"/>
        </w:rPr>
        <w:t>Developer Apps Content Policy</w:t>
      </w:r>
      <w:r w:rsidRPr="005E2EFF">
        <w:rPr>
          <w:rFonts w:asciiTheme="majorHAnsi" w:eastAsia="Malgun Gothic" w:hAnsiTheme="majorHAnsi"/>
          <w:sz w:val="18"/>
          <w:szCs w:val="18"/>
        </w:rPr>
        <w:t xml:space="preserve">.  </w:t>
      </w:r>
      <w:r w:rsidRPr="005E2EFF">
        <w:rPr>
          <w:rFonts w:asciiTheme="majorHAnsi" w:eastAsia="Malgun Gothic" w:hAnsiTheme="majorHAnsi" w:cs="Malgun Gothic"/>
          <w:sz w:val="18"/>
          <w:szCs w:val="18"/>
        </w:rPr>
        <w:t xml:space="preserve">The Developer Apps will not contain, consist of, or promote discrimination, illegal activities, hate speech, defamation, graphic violence, firearms, tobacco, illegal drugs, pornography, </w:t>
      </w:r>
      <w:r w:rsidR="009A1F32" w:rsidRPr="005E2EFF">
        <w:rPr>
          <w:rFonts w:asciiTheme="majorHAnsi" w:eastAsia="Malgun Gothic" w:hAnsiTheme="majorHAnsi" w:cs="Malgun Gothic"/>
          <w:sz w:val="18"/>
          <w:szCs w:val="18"/>
        </w:rPr>
        <w:t xml:space="preserve">sex-trafficking, </w:t>
      </w:r>
      <w:r w:rsidRPr="005E2EFF">
        <w:rPr>
          <w:rFonts w:asciiTheme="majorHAnsi" w:eastAsia="Malgun Gothic" w:hAnsiTheme="majorHAnsi" w:cs="Malgun Gothic"/>
          <w:sz w:val="18"/>
          <w:szCs w:val="18"/>
        </w:rPr>
        <w:t>profanity, obscenity or sexually explicit material</w:t>
      </w:r>
      <w:r w:rsidR="008B5936" w:rsidRPr="005E2EFF">
        <w:rPr>
          <w:rFonts w:asciiTheme="majorHAnsi" w:eastAsia="Malgun Gothic" w:hAnsiTheme="majorHAnsi" w:cs="Malgun Gothic"/>
          <w:sz w:val="18"/>
          <w:szCs w:val="18"/>
        </w:rPr>
        <w:t xml:space="preserve"> (“</w:t>
      </w:r>
      <w:r w:rsidR="008B5936" w:rsidRPr="005E2EFF">
        <w:rPr>
          <w:rFonts w:asciiTheme="majorHAnsi" w:eastAsia="Malgun Gothic" w:hAnsiTheme="majorHAnsi" w:cs="Malgun Gothic"/>
          <w:sz w:val="18"/>
          <w:szCs w:val="18"/>
          <w:u w:val="single"/>
        </w:rPr>
        <w:t>Developer Apps Content Policy</w:t>
      </w:r>
      <w:r w:rsidR="008B5936" w:rsidRPr="005E2EFF">
        <w:rPr>
          <w:rFonts w:asciiTheme="majorHAnsi" w:eastAsia="Malgun Gothic" w:hAnsiTheme="majorHAnsi" w:cs="Malgun Gothic"/>
          <w:sz w:val="18"/>
          <w:szCs w:val="18"/>
        </w:rPr>
        <w:t>”)</w:t>
      </w:r>
      <w:r w:rsidRPr="005E2EFF">
        <w:rPr>
          <w:rFonts w:asciiTheme="majorHAnsi" w:eastAsia="Malgun Gothic" w:hAnsiTheme="majorHAnsi" w:cs="Malgun Gothic"/>
          <w:sz w:val="18"/>
          <w:szCs w:val="18"/>
        </w:rPr>
        <w:t xml:space="preserve">.  </w:t>
      </w:r>
      <w:r w:rsidR="001E1CFC" w:rsidRPr="005E2EFF">
        <w:rPr>
          <w:rFonts w:asciiTheme="majorHAnsi" w:eastAsia="Malgun Gothic" w:hAnsiTheme="majorHAnsi" w:cs="Malgun Gothic"/>
          <w:sz w:val="18"/>
          <w:szCs w:val="18"/>
        </w:rPr>
        <w:t xml:space="preserve">Additionally, </w:t>
      </w:r>
      <w:r w:rsidR="004703E9" w:rsidRPr="005E2EFF">
        <w:rPr>
          <w:rFonts w:asciiTheme="majorHAnsi" w:eastAsia="Malgun Gothic" w:hAnsiTheme="majorHAnsi" w:cs="Malgun Gothic"/>
          <w:sz w:val="18"/>
          <w:szCs w:val="18"/>
        </w:rPr>
        <w:t>Developer will</w:t>
      </w:r>
      <w:r w:rsidRPr="005E2EFF">
        <w:rPr>
          <w:rFonts w:asciiTheme="majorHAnsi" w:eastAsia="Malgun Gothic" w:hAnsiTheme="majorHAnsi" w:cs="Malgun Gothic"/>
          <w:sz w:val="18"/>
          <w:szCs w:val="18"/>
        </w:rPr>
        <w:t xml:space="preserve"> </w:t>
      </w:r>
      <w:r w:rsidRPr="005E2EFF">
        <w:rPr>
          <w:rFonts w:asciiTheme="majorHAnsi" w:eastAsia="Malgun Gothic" w:hAnsiTheme="majorHAnsi" w:cs="Malgun Gothic"/>
          <w:sz w:val="18"/>
          <w:szCs w:val="18"/>
        </w:rPr>
        <w:lastRenderedPageBreak/>
        <w:t xml:space="preserve">notify Vungle immediately of any Developer Apps relating to alcohol or </w:t>
      </w:r>
      <w:r w:rsidR="00D8413E" w:rsidRPr="005E2EFF">
        <w:rPr>
          <w:rFonts w:asciiTheme="majorHAnsi" w:eastAsia="Malgun Gothic" w:hAnsiTheme="majorHAnsi" w:cs="Malgun Gothic"/>
          <w:sz w:val="18"/>
          <w:szCs w:val="18"/>
        </w:rPr>
        <w:t xml:space="preserve">real-money </w:t>
      </w:r>
      <w:r w:rsidRPr="005E2EFF">
        <w:rPr>
          <w:rFonts w:asciiTheme="majorHAnsi" w:eastAsia="Malgun Gothic" w:hAnsiTheme="majorHAnsi" w:cs="Malgun Gothic"/>
          <w:sz w:val="18"/>
          <w:szCs w:val="18"/>
        </w:rPr>
        <w:t xml:space="preserve">gambling. </w:t>
      </w:r>
      <w:r w:rsidR="00533772" w:rsidRPr="005E2EFF">
        <w:rPr>
          <w:rFonts w:asciiTheme="majorHAnsi" w:eastAsia="Malgun Gothic" w:hAnsiTheme="majorHAnsi" w:cs="Malgun Gothic"/>
          <w:sz w:val="18"/>
          <w:szCs w:val="18"/>
        </w:rPr>
        <w:t xml:space="preserve"> </w:t>
      </w:r>
      <w:r w:rsidRPr="005E2EFF">
        <w:rPr>
          <w:rFonts w:asciiTheme="majorHAnsi" w:eastAsia="Malgun Gothic" w:hAnsiTheme="majorHAnsi" w:cs="Malgun Gothic"/>
          <w:sz w:val="18"/>
          <w:szCs w:val="18"/>
        </w:rPr>
        <w:t xml:space="preserve">Developer agrees that Vungle has no responsibility for </w:t>
      </w:r>
      <w:r w:rsidR="001315EB" w:rsidRPr="005E2EFF">
        <w:rPr>
          <w:rFonts w:asciiTheme="majorHAnsi" w:eastAsia="Malgun Gothic" w:hAnsiTheme="majorHAnsi" w:cs="Malgun Gothic"/>
          <w:sz w:val="18"/>
          <w:szCs w:val="18"/>
        </w:rPr>
        <w:t>the Developer Apps, including any content therein</w:t>
      </w:r>
      <w:r w:rsidRPr="005E2EFF">
        <w:rPr>
          <w:rFonts w:asciiTheme="majorHAnsi" w:eastAsia="Malgun Gothic" w:hAnsiTheme="majorHAnsi" w:cs="Malgun Gothic"/>
          <w:sz w:val="18"/>
          <w:szCs w:val="18"/>
        </w:rPr>
        <w:t xml:space="preserve">, and Vungle has no obligation or ability to monitor or edit the Developer Apps. </w:t>
      </w:r>
      <w:r w:rsidR="001315EB" w:rsidRPr="005E2EFF">
        <w:rPr>
          <w:rFonts w:asciiTheme="majorHAnsi" w:eastAsia="Malgun Gothic" w:hAnsiTheme="majorHAnsi" w:cs="Malgun Gothic"/>
          <w:sz w:val="18"/>
          <w:szCs w:val="18"/>
        </w:rPr>
        <w:t xml:space="preserve"> </w:t>
      </w:r>
      <w:r w:rsidRPr="005E2EFF">
        <w:rPr>
          <w:rFonts w:asciiTheme="majorHAnsi" w:eastAsia="Malgun Gothic" w:hAnsiTheme="majorHAnsi" w:cs="Malgun Gothic"/>
          <w:sz w:val="18"/>
          <w:szCs w:val="18"/>
        </w:rPr>
        <w:t xml:space="preserve">Developer </w:t>
      </w:r>
      <w:r w:rsidR="00703F95" w:rsidRPr="005E2EFF">
        <w:rPr>
          <w:rFonts w:asciiTheme="majorHAnsi" w:eastAsia="Malgun Gothic" w:hAnsiTheme="majorHAnsi" w:cs="Malgun Gothic"/>
          <w:sz w:val="18"/>
          <w:szCs w:val="18"/>
        </w:rPr>
        <w:t xml:space="preserve">will </w:t>
      </w:r>
      <w:r w:rsidRPr="005E2EFF">
        <w:rPr>
          <w:rFonts w:asciiTheme="majorHAnsi" w:eastAsia="Malgun Gothic" w:hAnsiTheme="majorHAnsi" w:cs="Malgun Gothic"/>
          <w:sz w:val="18"/>
          <w:szCs w:val="18"/>
        </w:rPr>
        <w:t>provide as much advance</w:t>
      </w:r>
      <w:r w:rsidR="00320375" w:rsidRPr="005E2EFF">
        <w:rPr>
          <w:rFonts w:asciiTheme="majorHAnsi" w:eastAsia="Malgun Gothic" w:hAnsiTheme="majorHAnsi" w:cs="Malgun Gothic"/>
          <w:sz w:val="18"/>
          <w:szCs w:val="18"/>
        </w:rPr>
        <w:t xml:space="preserve"> written</w:t>
      </w:r>
      <w:r w:rsidRPr="005E2EFF">
        <w:rPr>
          <w:rFonts w:asciiTheme="majorHAnsi" w:eastAsia="Malgun Gothic" w:hAnsiTheme="majorHAnsi" w:cs="Malgun Gothic"/>
          <w:sz w:val="18"/>
          <w:szCs w:val="18"/>
        </w:rPr>
        <w:t xml:space="preserve"> notice as reasonably practicable</w:t>
      </w:r>
      <w:r w:rsidR="00320375" w:rsidRPr="005E2EFF">
        <w:rPr>
          <w:rFonts w:asciiTheme="majorHAnsi" w:eastAsia="Malgun Gothic" w:hAnsiTheme="majorHAnsi" w:cs="Malgun Gothic"/>
          <w:sz w:val="18"/>
          <w:szCs w:val="18"/>
        </w:rPr>
        <w:t xml:space="preserve">, </w:t>
      </w:r>
      <w:r w:rsidRPr="005E2EFF">
        <w:rPr>
          <w:rFonts w:asciiTheme="majorHAnsi" w:eastAsia="Malgun Gothic" w:hAnsiTheme="majorHAnsi" w:cs="Malgun Gothic"/>
          <w:sz w:val="18"/>
          <w:szCs w:val="18"/>
        </w:rPr>
        <w:t>but in no event less than fifteen (15) days’ notice</w:t>
      </w:r>
      <w:r w:rsidR="00320375" w:rsidRPr="005E2EFF">
        <w:rPr>
          <w:rFonts w:asciiTheme="majorHAnsi" w:eastAsia="Malgun Gothic" w:hAnsiTheme="majorHAnsi" w:cs="Malgun Gothic"/>
          <w:sz w:val="18"/>
          <w:szCs w:val="18"/>
        </w:rPr>
        <w:t>,</w:t>
      </w:r>
      <w:r w:rsidRPr="005E2EFF">
        <w:rPr>
          <w:rFonts w:asciiTheme="majorHAnsi" w:eastAsia="Malgun Gothic" w:hAnsiTheme="majorHAnsi" w:cs="Malgun Gothic"/>
          <w:sz w:val="18"/>
          <w:szCs w:val="18"/>
        </w:rPr>
        <w:t xml:space="preserve"> regarding any material changes to the nature or design of any Developer App, including without limitation</w:t>
      </w:r>
      <w:r w:rsidR="00703F95" w:rsidRPr="005E2EFF">
        <w:rPr>
          <w:rFonts w:asciiTheme="majorHAnsi" w:eastAsia="Malgun Gothic" w:hAnsiTheme="majorHAnsi" w:cs="Malgun Gothic"/>
          <w:sz w:val="18"/>
          <w:szCs w:val="18"/>
        </w:rPr>
        <w:t>,</w:t>
      </w:r>
      <w:r w:rsidRPr="005E2EFF">
        <w:rPr>
          <w:rFonts w:asciiTheme="majorHAnsi" w:eastAsia="Malgun Gothic" w:hAnsiTheme="majorHAnsi" w:cs="Malgun Gothic"/>
          <w:sz w:val="18"/>
          <w:szCs w:val="18"/>
        </w:rPr>
        <w:t xml:space="preserve"> changes to the placement of inventory,</w:t>
      </w:r>
      <w:r w:rsidR="00703F95" w:rsidRPr="005E2EFF">
        <w:rPr>
          <w:rFonts w:asciiTheme="majorHAnsi" w:eastAsia="Malgun Gothic" w:hAnsiTheme="majorHAnsi" w:cs="Malgun Gothic"/>
          <w:sz w:val="18"/>
          <w:szCs w:val="18"/>
        </w:rPr>
        <w:t xml:space="preserve"> any action that will increase or reduce expected inventory within the Developer Apps,</w:t>
      </w:r>
      <w:r w:rsidRPr="005E2EFF">
        <w:rPr>
          <w:rFonts w:asciiTheme="majorHAnsi" w:eastAsia="Malgun Gothic" w:hAnsiTheme="majorHAnsi" w:cs="Malgun Gothic"/>
          <w:sz w:val="18"/>
          <w:szCs w:val="18"/>
        </w:rPr>
        <w:t xml:space="preserve"> the type of </w:t>
      </w:r>
      <w:r w:rsidR="00703F95" w:rsidRPr="005E2EFF">
        <w:rPr>
          <w:rFonts w:asciiTheme="majorHAnsi" w:eastAsia="Malgun Gothic" w:hAnsiTheme="majorHAnsi" w:cs="Malgun Gothic"/>
          <w:sz w:val="18"/>
          <w:szCs w:val="18"/>
        </w:rPr>
        <w:t>c</w:t>
      </w:r>
      <w:r w:rsidRPr="005E2EFF">
        <w:rPr>
          <w:rFonts w:asciiTheme="majorHAnsi" w:eastAsia="Malgun Gothic" w:hAnsiTheme="majorHAnsi" w:cs="Malgun Gothic"/>
          <w:sz w:val="18"/>
          <w:szCs w:val="18"/>
        </w:rPr>
        <w:t>ontent</w:t>
      </w:r>
      <w:r w:rsidR="00703F95" w:rsidRPr="005E2EFF">
        <w:rPr>
          <w:rFonts w:asciiTheme="majorHAnsi" w:eastAsia="Malgun Gothic" w:hAnsiTheme="majorHAnsi" w:cs="Malgun Gothic"/>
          <w:sz w:val="18"/>
          <w:szCs w:val="18"/>
        </w:rPr>
        <w:t xml:space="preserve"> contained within the Developer Apps</w:t>
      </w:r>
      <w:r w:rsidRPr="005E2EFF">
        <w:rPr>
          <w:rFonts w:asciiTheme="majorHAnsi" w:eastAsia="Malgun Gothic" w:hAnsiTheme="majorHAnsi" w:cs="Malgun Gothic"/>
          <w:sz w:val="18"/>
          <w:szCs w:val="18"/>
        </w:rPr>
        <w:t>, or the target audience</w:t>
      </w:r>
      <w:r w:rsidR="00320375" w:rsidRPr="005E2EFF">
        <w:rPr>
          <w:rFonts w:asciiTheme="majorHAnsi" w:eastAsia="Malgun Gothic" w:hAnsiTheme="majorHAnsi" w:cs="Malgun Gothic"/>
          <w:sz w:val="18"/>
          <w:szCs w:val="18"/>
        </w:rPr>
        <w:t xml:space="preserve"> of the Developer Apps</w:t>
      </w:r>
      <w:r w:rsidRPr="005E2EFF">
        <w:rPr>
          <w:rFonts w:asciiTheme="majorHAnsi" w:eastAsia="Malgun Gothic" w:hAnsiTheme="majorHAnsi" w:cs="Malgun Gothic"/>
          <w:sz w:val="18"/>
          <w:szCs w:val="18"/>
        </w:rPr>
        <w:t xml:space="preserve">. </w:t>
      </w:r>
    </w:p>
    <w:p w14:paraId="0EE82F3C" w14:textId="77777777" w:rsidR="007106A2" w:rsidRPr="005E2EFF" w:rsidRDefault="007106A2" w:rsidP="005E2EFF">
      <w:pPr>
        <w:pStyle w:val="ListParagraph"/>
        <w:tabs>
          <w:tab w:val="left" w:pos="450"/>
        </w:tabs>
        <w:ind w:left="0"/>
        <w:jc w:val="both"/>
        <w:rPr>
          <w:rFonts w:asciiTheme="majorHAnsi" w:eastAsia="Malgun Gothic" w:hAnsiTheme="majorHAnsi"/>
          <w:sz w:val="18"/>
          <w:szCs w:val="18"/>
        </w:rPr>
      </w:pPr>
    </w:p>
    <w:p w14:paraId="355469D9" w14:textId="51300582" w:rsidR="00D55E7E" w:rsidRPr="005E2EFF" w:rsidRDefault="006B31CD" w:rsidP="002943F9">
      <w:pPr>
        <w:pStyle w:val="ListParagraph"/>
        <w:numPr>
          <w:ilvl w:val="1"/>
          <w:numId w:val="1"/>
        </w:numPr>
        <w:tabs>
          <w:tab w:val="left" w:pos="450"/>
        </w:tabs>
        <w:ind w:left="0"/>
        <w:jc w:val="both"/>
        <w:rPr>
          <w:rFonts w:asciiTheme="majorHAnsi" w:eastAsia="Malgun Gothic" w:hAnsiTheme="majorHAnsi"/>
          <w:sz w:val="18"/>
          <w:szCs w:val="18"/>
        </w:rPr>
      </w:pPr>
      <w:r w:rsidRPr="005E2EFF">
        <w:rPr>
          <w:rFonts w:asciiTheme="majorHAnsi" w:eastAsia="Malgun Gothic" w:hAnsiTheme="majorHAnsi"/>
          <w:sz w:val="18"/>
          <w:szCs w:val="18"/>
          <w:u w:val="single"/>
        </w:rPr>
        <w:t xml:space="preserve">Ad </w:t>
      </w:r>
      <w:r w:rsidR="00CB07EE" w:rsidRPr="005E2EFF">
        <w:rPr>
          <w:rFonts w:asciiTheme="majorHAnsi" w:eastAsia="Malgun Gothic" w:hAnsiTheme="majorHAnsi"/>
          <w:sz w:val="18"/>
          <w:szCs w:val="18"/>
          <w:u w:val="single"/>
        </w:rPr>
        <w:t>Restrictions</w:t>
      </w:r>
      <w:r w:rsidR="000E67DF" w:rsidRPr="005E2EFF">
        <w:rPr>
          <w:rFonts w:asciiTheme="majorHAnsi" w:eastAsia="Malgun Gothic" w:hAnsiTheme="majorHAnsi"/>
          <w:sz w:val="18"/>
          <w:szCs w:val="18"/>
          <w:u w:val="single"/>
        </w:rPr>
        <w:t>; Invalid Impressions</w:t>
      </w:r>
      <w:r w:rsidR="00CB07EE" w:rsidRPr="005E2EFF">
        <w:rPr>
          <w:rFonts w:asciiTheme="majorHAnsi" w:eastAsia="Malgun Gothic" w:hAnsiTheme="majorHAnsi"/>
          <w:sz w:val="18"/>
          <w:szCs w:val="18"/>
        </w:rPr>
        <w:t xml:space="preserve">. </w:t>
      </w:r>
      <w:r w:rsidR="000D13C6" w:rsidRPr="005E2EFF">
        <w:rPr>
          <w:rFonts w:asciiTheme="majorHAnsi" w:eastAsia="Malgun Gothic" w:hAnsiTheme="majorHAnsi"/>
          <w:sz w:val="18"/>
          <w:szCs w:val="18"/>
        </w:rPr>
        <w:t xml:space="preserve"> </w:t>
      </w:r>
      <w:r w:rsidR="00CB07EE" w:rsidRPr="005E2EFF">
        <w:rPr>
          <w:rFonts w:asciiTheme="majorHAnsi" w:eastAsia="Malgun Gothic" w:hAnsiTheme="majorHAnsi"/>
          <w:sz w:val="18"/>
          <w:szCs w:val="18"/>
        </w:rPr>
        <w:t xml:space="preserve">Developer may not, and may not authorize or encourage any third party to: (i) </w:t>
      </w:r>
      <w:r w:rsidR="003F780B" w:rsidRPr="005E2EFF">
        <w:rPr>
          <w:rFonts w:asciiTheme="majorHAnsi" w:eastAsia="Malgun Gothic" w:hAnsiTheme="majorHAnsi"/>
          <w:sz w:val="18"/>
          <w:szCs w:val="18"/>
        </w:rPr>
        <w:t>engage</w:t>
      </w:r>
      <w:r w:rsidR="007F004E" w:rsidRPr="005E2EFF">
        <w:rPr>
          <w:rFonts w:asciiTheme="majorHAnsi" w:eastAsia="Malgun Gothic" w:hAnsiTheme="majorHAnsi"/>
          <w:sz w:val="18"/>
          <w:szCs w:val="18"/>
        </w:rPr>
        <w:t xml:space="preserve"> in</w:t>
      </w:r>
      <w:r w:rsidR="003F780B" w:rsidRPr="005E2EFF">
        <w:rPr>
          <w:rFonts w:asciiTheme="majorHAnsi" w:eastAsia="Malgun Gothic" w:hAnsiTheme="majorHAnsi"/>
          <w:sz w:val="18"/>
          <w:szCs w:val="18"/>
        </w:rPr>
        <w:t xml:space="preserve"> </w:t>
      </w:r>
      <w:r w:rsidR="007F004E" w:rsidRPr="005E2EFF">
        <w:rPr>
          <w:rFonts w:asciiTheme="majorHAnsi" w:eastAsia="Malgun Gothic" w:hAnsiTheme="majorHAnsi"/>
          <w:sz w:val="18"/>
          <w:szCs w:val="18"/>
        </w:rPr>
        <w:t xml:space="preserve">or create </w:t>
      </w:r>
      <w:r w:rsidR="003F780B" w:rsidRPr="005E2EFF">
        <w:rPr>
          <w:rFonts w:asciiTheme="majorHAnsi" w:eastAsia="Malgun Gothic" w:hAnsiTheme="majorHAnsi"/>
          <w:sz w:val="18"/>
          <w:szCs w:val="18"/>
        </w:rPr>
        <w:t xml:space="preserve">Invalid </w:t>
      </w:r>
      <w:r w:rsidR="007F004E" w:rsidRPr="005E2EFF">
        <w:rPr>
          <w:rFonts w:asciiTheme="majorHAnsi" w:eastAsia="Malgun Gothic" w:hAnsiTheme="majorHAnsi"/>
          <w:sz w:val="18"/>
          <w:szCs w:val="18"/>
        </w:rPr>
        <w:t>Impressions</w:t>
      </w:r>
      <w:r w:rsidR="00CB07EE" w:rsidRPr="005E2EFF">
        <w:rPr>
          <w:rFonts w:asciiTheme="majorHAnsi" w:eastAsia="Malgun Gothic" w:hAnsiTheme="majorHAnsi"/>
          <w:sz w:val="18"/>
          <w:szCs w:val="18"/>
        </w:rPr>
        <w:t xml:space="preserve">; (ii) edit, modify, filter, or change the order of the information contained in any Vungle Ad, or remove, obscure or minimize any Vungle Ad in any way; </w:t>
      </w:r>
      <w:r w:rsidR="00D12179" w:rsidRPr="005E2EFF">
        <w:rPr>
          <w:rFonts w:asciiTheme="majorHAnsi" w:eastAsia="Malgun Gothic" w:hAnsiTheme="majorHAnsi"/>
          <w:sz w:val="18"/>
          <w:szCs w:val="18"/>
        </w:rPr>
        <w:t>and</w:t>
      </w:r>
      <w:r w:rsidR="00D07367" w:rsidRPr="005E2EFF">
        <w:rPr>
          <w:rFonts w:asciiTheme="majorHAnsi" w:eastAsia="Malgun Gothic" w:hAnsiTheme="majorHAnsi"/>
          <w:sz w:val="18"/>
          <w:szCs w:val="18"/>
        </w:rPr>
        <w:t>/or</w:t>
      </w:r>
      <w:r w:rsidR="00D12179" w:rsidRPr="005E2EFF">
        <w:rPr>
          <w:rFonts w:asciiTheme="majorHAnsi" w:eastAsia="Malgun Gothic" w:hAnsiTheme="majorHAnsi"/>
          <w:sz w:val="18"/>
          <w:szCs w:val="18"/>
        </w:rPr>
        <w:t xml:space="preserve"> </w:t>
      </w:r>
      <w:r w:rsidR="00CB07EE" w:rsidRPr="005E2EFF">
        <w:rPr>
          <w:rFonts w:asciiTheme="majorHAnsi" w:eastAsia="Malgun Gothic" w:hAnsiTheme="majorHAnsi"/>
          <w:sz w:val="18"/>
          <w:szCs w:val="18"/>
        </w:rPr>
        <w:t xml:space="preserve">(iii) redirect an end user away from any web page </w:t>
      </w:r>
      <w:r w:rsidR="00DD78ED" w:rsidRPr="005E2EFF">
        <w:rPr>
          <w:rFonts w:asciiTheme="majorHAnsi" w:eastAsia="Malgun Gothic" w:hAnsiTheme="majorHAnsi"/>
          <w:sz w:val="18"/>
          <w:szCs w:val="18"/>
        </w:rPr>
        <w:t>or</w:t>
      </w:r>
      <w:r w:rsidR="009E55D4" w:rsidRPr="005E2EFF">
        <w:rPr>
          <w:rFonts w:asciiTheme="majorHAnsi" w:eastAsia="Malgun Gothic" w:hAnsiTheme="majorHAnsi"/>
          <w:sz w:val="18"/>
          <w:szCs w:val="18"/>
        </w:rPr>
        <w:t xml:space="preserve"> app </w:t>
      </w:r>
      <w:r w:rsidR="00CB07EE" w:rsidRPr="005E2EFF">
        <w:rPr>
          <w:rFonts w:asciiTheme="majorHAnsi" w:eastAsia="Malgun Gothic" w:hAnsiTheme="majorHAnsi"/>
          <w:sz w:val="18"/>
          <w:szCs w:val="18"/>
        </w:rPr>
        <w:t xml:space="preserve">accessed by an end user after selecting or clicking on any part of a Vungle Ad </w:t>
      </w:r>
      <w:r w:rsidR="009E55D4" w:rsidRPr="005E2EFF">
        <w:rPr>
          <w:rFonts w:asciiTheme="majorHAnsi" w:eastAsia="Malgun Gothic" w:hAnsiTheme="majorHAnsi"/>
          <w:sz w:val="18"/>
          <w:szCs w:val="18"/>
        </w:rPr>
        <w:t>(</w:t>
      </w:r>
      <w:r w:rsidR="00CB07EE" w:rsidRPr="005E2EFF">
        <w:rPr>
          <w:rFonts w:asciiTheme="majorHAnsi" w:eastAsia="Malgun Gothic" w:hAnsiTheme="majorHAnsi"/>
          <w:sz w:val="18"/>
          <w:szCs w:val="18"/>
        </w:rPr>
        <w:t>“</w:t>
      </w:r>
      <w:r w:rsidR="00CB07EE" w:rsidRPr="005E2EFF">
        <w:rPr>
          <w:rFonts w:asciiTheme="majorHAnsi" w:eastAsia="Malgun Gothic" w:hAnsiTheme="majorHAnsi"/>
          <w:sz w:val="18"/>
          <w:szCs w:val="18"/>
          <w:u w:val="single"/>
        </w:rPr>
        <w:t>Advertiser Page</w:t>
      </w:r>
      <w:r w:rsidR="00CB07EE" w:rsidRPr="005E2EFF">
        <w:rPr>
          <w:rFonts w:asciiTheme="majorHAnsi" w:eastAsia="Malgun Gothic" w:hAnsiTheme="majorHAnsi"/>
          <w:sz w:val="18"/>
          <w:szCs w:val="18"/>
        </w:rPr>
        <w:t>”), provide a version of the Advertiser Page different from the page an end user would access by going directly to the Advertiser Page, or intersperse any content between the Vungle Ad</w:t>
      </w:r>
      <w:r w:rsidR="000D13C6" w:rsidRPr="005E2EFF">
        <w:rPr>
          <w:rFonts w:asciiTheme="majorHAnsi" w:eastAsia="Malgun Gothic" w:hAnsiTheme="majorHAnsi"/>
          <w:sz w:val="18"/>
          <w:szCs w:val="18"/>
        </w:rPr>
        <w:t>s</w:t>
      </w:r>
      <w:r w:rsidR="00CB07EE" w:rsidRPr="005E2EFF">
        <w:rPr>
          <w:rFonts w:asciiTheme="majorHAnsi" w:eastAsia="Malgun Gothic" w:hAnsiTheme="majorHAnsi"/>
          <w:sz w:val="18"/>
          <w:szCs w:val="18"/>
        </w:rPr>
        <w:t xml:space="preserve"> and the Advertiser Page.</w:t>
      </w:r>
      <w:r w:rsidR="000D13C6" w:rsidRPr="005E2EFF">
        <w:rPr>
          <w:rFonts w:asciiTheme="majorHAnsi" w:eastAsia="Malgun Gothic" w:hAnsiTheme="majorHAnsi"/>
          <w:sz w:val="18"/>
          <w:szCs w:val="18"/>
        </w:rPr>
        <w:t xml:space="preserve"> </w:t>
      </w:r>
      <w:r w:rsidR="00CB07EE" w:rsidRPr="005E2EFF">
        <w:rPr>
          <w:rFonts w:asciiTheme="majorHAnsi" w:eastAsia="Malgun Gothic" w:hAnsiTheme="majorHAnsi"/>
          <w:sz w:val="18"/>
          <w:szCs w:val="18"/>
        </w:rPr>
        <w:t xml:space="preserve"> </w:t>
      </w:r>
      <w:r w:rsidR="003F780B" w:rsidRPr="005E2EFF">
        <w:rPr>
          <w:rFonts w:asciiTheme="majorHAnsi" w:eastAsia="Malgun Gothic" w:hAnsiTheme="majorHAnsi"/>
          <w:sz w:val="18"/>
          <w:szCs w:val="18"/>
        </w:rPr>
        <w:t>As used herein</w:t>
      </w:r>
      <w:r w:rsidR="000B4EC6" w:rsidRPr="005E2EFF">
        <w:rPr>
          <w:rFonts w:asciiTheme="majorHAnsi" w:eastAsia="Malgun Gothic" w:hAnsiTheme="majorHAnsi"/>
          <w:sz w:val="18"/>
          <w:szCs w:val="18"/>
        </w:rPr>
        <w:t>,</w:t>
      </w:r>
      <w:r w:rsidR="003F780B" w:rsidRPr="005E2EFF">
        <w:rPr>
          <w:rFonts w:asciiTheme="majorHAnsi" w:eastAsia="Malgun Gothic" w:hAnsiTheme="majorHAnsi"/>
          <w:sz w:val="18"/>
          <w:szCs w:val="18"/>
        </w:rPr>
        <w:t xml:space="preserve"> “</w:t>
      </w:r>
      <w:r w:rsidR="003F780B" w:rsidRPr="005E2EFF">
        <w:rPr>
          <w:rFonts w:asciiTheme="majorHAnsi" w:eastAsia="Malgun Gothic" w:hAnsiTheme="majorHAnsi"/>
          <w:sz w:val="18"/>
          <w:szCs w:val="18"/>
          <w:u w:val="single"/>
        </w:rPr>
        <w:t xml:space="preserve">Invalid </w:t>
      </w:r>
      <w:r w:rsidR="007F004E" w:rsidRPr="005E2EFF">
        <w:rPr>
          <w:rFonts w:asciiTheme="majorHAnsi" w:eastAsia="Malgun Gothic" w:hAnsiTheme="majorHAnsi"/>
          <w:sz w:val="18"/>
          <w:szCs w:val="18"/>
          <w:u w:val="single"/>
        </w:rPr>
        <w:t>Impressions</w:t>
      </w:r>
      <w:r w:rsidR="003F780B" w:rsidRPr="005E2EFF">
        <w:rPr>
          <w:rFonts w:asciiTheme="majorHAnsi" w:eastAsia="Malgun Gothic" w:hAnsiTheme="majorHAnsi"/>
          <w:sz w:val="18"/>
          <w:szCs w:val="18"/>
        </w:rPr>
        <w:t xml:space="preserve">” means </w:t>
      </w:r>
      <w:r w:rsidR="007F004E" w:rsidRPr="005E2EFF">
        <w:rPr>
          <w:rFonts w:asciiTheme="majorHAnsi" w:eastAsia="Malgun Gothic" w:hAnsiTheme="majorHAnsi"/>
          <w:sz w:val="18"/>
          <w:szCs w:val="18"/>
        </w:rPr>
        <w:t xml:space="preserve">any impressions, downloads, installs, views, taps, clicks or other user engagement relating to any Vungle Ad campaign that may artificially inflate an Advertiser's costs or Developer's earnings. </w:t>
      </w:r>
      <w:r w:rsidR="003F780B" w:rsidRPr="005E2EFF">
        <w:rPr>
          <w:rFonts w:asciiTheme="majorHAnsi" w:eastAsia="Malgun Gothic" w:hAnsiTheme="majorHAnsi"/>
          <w:sz w:val="18"/>
          <w:szCs w:val="18"/>
        </w:rPr>
        <w:t xml:space="preserve">By way of example, and without limitation, Invalid </w:t>
      </w:r>
      <w:r w:rsidR="007F004E" w:rsidRPr="005E2EFF">
        <w:rPr>
          <w:rFonts w:asciiTheme="majorHAnsi" w:eastAsia="Malgun Gothic" w:hAnsiTheme="majorHAnsi"/>
          <w:sz w:val="18"/>
          <w:szCs w:val="18"/>
        </w:rPr>
        <w:t>Impressions</w:t>
      </w:r>
      <w:r w:rsidR="003F780B" w:rsidRPr="005E2EFF">
        <w:rPr>
          <w:rFonts w:asciiTheme="majorHAnsi" w:eastAsia="Malgun Gothic" w:hAnsiTheme="majorHAnsi"/>
          <w:sz w:val="18"/>
          <w:szCs w:val="18"/>
        </w:rPr>
        <w:t xml:space="preserve"> </w:t>
      </w:r>
      <w:r w:rsidR="00C94F96" w:rsidRPr="005E2EFF">
        <w:rPr>
          <w:rFonts w:asciiTheme="majorHAnsi" w:eastAsia="Malgun Gothic" w:hAnsiTheme="majorHAnsi"/>
          <w:sz w:val="18"/>
          <w:szCs w:val="18"/>
        </w:rPr>
        <w:t>are caused by</w:t>
      </w:r>
      <w:r w:rsidR="003F780B" w:rsidRPr="005E2EFF">
        <w:rPr>
          <w:rFonts w:asciiTheme="majorHAnsi" w:eastAsia="Malgun Gothic" w:hAnsiTheme="majorHAnsi"/>
          <w:sz w:val="18"/>
          <w:szCs w:val="18"/>
        </w:rPr>
        <w:t>: (</w:t>
      </w:r>
      <w:r w:rsidR="00CC3491" w:rsidRPr="005E2EFF">
        <w:rPr>
          <w:rFonts w:asciiTheme="majorHAnsi" w:eastAsia="Malgun Gothic" w:hAnsiTheme="majorHAnsi"/>
          <w:sz w:val="18"/>
          <w:szCs w:val="18"/>
        </w:rPr>
        <w:t>1</w:t>
      </w:r>
      <w:r w:rsidR="003F780B" w:rsidRPr="005E2EFF">
        <w:rPr>
          <w:rFonts w:asciiTheme="majorHAnsi" w:eastAsia="Malgun Gothic" w:hAnsiTheme="majorHAnsi"/>
          <w:sz w:val="18"/>
          <w:szCs w:val="18"/>
        </w:rPr>
        <w:t>) repeated manual clicks, (</w:t>
      </w:r>
      <w:r w:rsidR="00CC3491" w:rsidRPr="005E2EFF">
        <w:rPr>
          <w:rFonts w:asciiTheme="majorHAnsi" w:eastAsia="Malgun Gothic" w:hAnsiTheme="majorHAnsi"/>
          <w:sz w:val="18"/>
          <w:szCs w:val="18"/>
        </w:rPr>
        <w:t>2</w:t>
      </w:r>
      <w:r w:rsidR="003F780B" w:rsidRPr="005E2EFF">
        <w:rPr>
          <w:rFonts w:asciiTheme="majorHAnsi" w:eastAsia="Malgun Gothic" w:hAnsiTheme="majorHAnsi"/>
          <w:sz w:val="18"/>
          <w:szCs w:val="18"/>
        </w:rPr>
        <w:t xml:space="preserve">) </w:t>
      </w:r>
      <w:r w:rsidR="00D42F1C" w:rsidRPr="005E2EFF">
        <w:rPr>
          <w:rFonts w:asciiTheme="majorHAnsi" w:eastAsia="Malgun Gothic" w:hAnsiTheme="majorHAnsi"/>
          <w:sz w:val="18"/>
          <w:szCs w:val="18"/>
        </w:rPr>
        <w:t>using</w:t>
      </w:r>
      <w:r w:rsidR="003F780B" w:rsidRPr="005E2EFF">
        <w:rPr>
          <w:rFonts w:asciiTheme="majorHAnsi" w:eastAsia="Malgun Gothic" w:hAnsiTheme="majorHAnsi"/>
          <w:sz w:val="18"/>
          <w:szCs w:val="18"/>
        </w:rPr>
        <w:t xml:space="preserve"> “robots”, “spiders” or other tools for making automated computer generated requests, (</w:t>
      </w:r>
      <w:r w:rsidR="006D797D" w:rsidRPr="005E2EFF">
        <w:rPr>
          <w:rFonts w:asciiTheme="majorHAnsi" w:eastAsia="Malgun Gothic" w:hAnsiTheme="majorHAnsi"/>
          <w:sz w:val="18"/>
          <w:szCs w:val="18"/>
        </w:rPr>
        <w:t>3</w:t>
      </w:r>
      <w:r w:rsidR="003F780B" w:rsidRPr="005E2EFF">
        <w:rPr>
          <w:rFonts w:asciiTheme="majorHAnsi" w:eastAsia="Malgun Gothic" w:hAnsiTheme="majorHAnsi"/>
          <w:sz w:val="18"/>
          <w:szCs w:val="18"/>
        </w:rPr>
        <w:t xml:space="preserve">) </w:t>
      </w:r>
      <w:r w:rsidR="00E95966" w:rsidRPr="005E2EFF">
        <w:rPr>
          <w:rFonts w:asciiTheme="majorHAnsi" w:eastAsia="Malgun Gothic" w:hAnsiTheme="majorHAnsi"/>
          <w:sz w:val="18"/>
          <w:szCs w:val="18"/>
        </w:rPr>
        <w:t>using</w:t>
      </w:r>
      <w:r w:rsidR="003F780B" w:rsidRPr="005E2EFF">
        <w:rPr>
          <w:rFonts w:asciiTheme="majorHAnsi" w:eastAsia="Malgun Gothic" w:hAnsiTheme="majorHAnsi"/>
          <w:sz w:val="18"/>
          <w:szCs w:val="18"/>
        </w:rPr>
        <w:t xml:space="preserve"> offers of cash, prizes, incentives, gift cards, vouchers or anything of value</w:t>
      </w:r>
      <w:r w:rsidR="00E95966" w:rsidRPr="005E2EFF">
        <w:rPr>
          <w:rFonts w:asciiTheme="majorHAnsi" w:eastAsia="Malgun Gothic" w:hAnsiTheme="majorHAnsi"/>
          <w:sz w:val="18"/>
          <w:szCs w:val="18"/>
        </w:rPr>
        <w:t>, including cryptocurrency</w:t>
      </w:r>
      <w:r w:rsidR="003F780B" w:rsidRPr="005E2EFF">
        <w:rPr>
          <w:rFonts w:asciiTheme="majorHAnsi" w:eastAsia="Malgun Gothic" w:hAnsiTheme="majorHAnsi"/>
          <w:sz w:val="18"/>
          <w:szCs w:val="18"/>
        </w:rPr>
        <w:t>, (</w:t>
      </w:r>
      <w:r w:rsidR="00E95966" w:rsidRPr="005E2EFF">
        <w:rPr>
          <w:rFonts w:asciiTheme="majorHAnsi" w:eastAsia="Malgun Gothic" w:hAnsiTheme="majorHAnsi"/>
          <w:sz w:val="18"/>
          <w:szCs w:val="18"/>
        </w:rPr>
        <w:t>4</w:t>
      </w:r>
      <w:r w:rsidR="003F780B" w:rsidRPr="005E2EFF">
        <w:rPr>
          <w:rFonts w:asciiTheme="majorHAnsi" w:eastAsia="Malgun Gothic" w:hAnsiTheme="majorHAnsi"/>
          <w:sz w:val="18"/>
          <w:szCs w:val="18"/>
        </w:rPr>
        <w:t xml:space="preserve">) using a design that encourages or is likely to lead to unintended </w:t>
      </w:r>
      <w:r w:rsidR="00D42F1C" w:rsidRPr="005E2EFF">
        <w:rPr>
          <w:rFonts w:asciiTheme="majorHAnsi" w:eastAsia="Malgun Gothic" w:hAnsiTheme="majorHAnsi"/>
          <w:sz w:val="18"/>
          <w:szCs w:val="18"/>
        </w:rPr>
        <w:t>impressions, downloads, installs, views, taps, clicks or other user actions</w:t>
      </w:r>
      <w:r w:rsidR="003F780B" w:rsidRPr="005E2EFF">
        <w:rPr>
          <w:rFonts w:asciiTheme="majorHAnsi" w:eastAsia="Malgun Gothic" w:hAnsiTheme="majorHAnsi"/>
          <w:sz w:val="18"/>
          <w:szCs w:val="18"/>
        </w:rPr>
        <w:t>, (</w:t>
      </w:r>
      <w:r w:rsidR="00E95966" w:rsidRPr="005E2EFF">
        <w:rPr>
          <w:rFonts w:asciiTheme="majorHAnsi" w:eastAsia="Malgun Gothic" w:hAnsiTheme="majorHAnsi"/>
          <w:sz w:val="18"/>
          <w:szCs w:val="18"/>
        </w:rPr>
        <w:t>5</w:t>
      </w:r>
      <w:r w:rsidR="003F780B" w:rsidRPr="005E2EFF">
        <w:rPr>
          <w:rFonts w:asciiTheme="majorHAnsi" w:eastAsia="Malgun Gothic" w:hAnsiTheme="majorHAnsi"/>
          <w:sz w:val="18"/>
          <w:szCs w:val="18"/>
        </w:rPr>
        <w:t>) manipulat</w:t>
      </w:r>
      <w:r w:rsidR="00D42F1C" w:rsidRPr="005E2EFF">
        <w:rPr>
          <w:rFonts w:asciiTheme="majorHAnsi" w:eastAsia="Malgun Gothic" w:hAnsiTheme="majorHAnsi"/>
          <w:sz w:val="18"/>
          <w:szCs w:val="18"/>
        </w:rPr>
        <w:t>ing or misrepresenting device ID</w:t>
      </w:r>
      <w:r w:rsidR="003F780B" w:rsidRPr="005E2EFF">
        <w:rPr>
          <w:rFonts w:asciiTheme="majorHAnsi" w:eastAsia="Malgun Gothic" w:hAnsiTheme="majorHAnsi"/>
          <w:sz w:val="18"/>
          <w:szCs w:val="18"/>
        </w:rPr>
        <w:t xml:space="preserve">s, </w:t>
      </w:r>
      <w:r w:rsidR="00E95966" w:rsidRPr="005E2EFF">
        <w:rPr>
          <w:rFonts w:asciiTheme="majorHAnsi" w:eastAsia="Malgun Gothic" w:hAnsiTheme="majorHAnsi"/>
          <w:sz w:val="18"/>
          <w:szCs w:val="18"/>
        </w:rPr>
        <w:t xml:space="preserve">Ad IDs, </w:t>
      </w:r>
      <w:r w:rsidR="003F780B" w:rsidRPr="005E2EFF">
        <w:rPr>
          <w:rFonts w:asciiTheme="majorHAnsi" w:eastAsia="Malgun Gothic" w:hAnsiTheme="majorHAnsi"/>
          <w:sz w:val="18"/>
          <w:szCs w:val="18"/>
        </w:rPr>
        <w:t>geolocation or other user</w:t>
      </w:r>
      <w:r w:rsidR="00E95966" w:rsidRPr="005E2EFF">
        <w:rPr>
          <w:rFonts w:asciiTheme="majorHAnsi" w:eastAsia="Malgun Gothic" w:hAnsiTheme="majorHAnsi"/>
          <w:sz w:val="18"/>
          <w:szCs w:val="18"/>
        </w:rPr>
        <w:t xml:space="preserve"> or device</w:t>
      </w:r>
      <w:r w:rsidR="003F780B" w:rsidRPr="005E2EFF">
        <w:rPr>
          <w:rFonts w:asciiTheme="majorHAnsi" w:eastAsia="Malgun Gothic" w:hAnsiTheme="majorHAnsi"/>
          <w:sz w:val="18"/>
          <w:szCs w:val="18"/>
        </w:rPr>
        <w:t xml:space="preserve"> information; (</w:t>
      </w:r>
      <w:r w:rsidR="00E95966" w:rsidRPr="005E2EFF">
        <w:rPr>
          <w:rFonts w:asciiTheme="majorHAnsi" w:eastAsia="Malgun Gothic" w:hAnsiTheme="majorHAnsi"/>
          <w:sz w:val="18"/>
          <w:szCs w:val="18"/>
        </w:rPr>
        <w:t>6</w:t>
      </w:r>
      <w:r w:rsidR="003F780B" w:rsidRPr="005E2EFF">
        <w:rPr>
          <w:rFonts w:asciiTheme="majorHAnsi" w:eastAsia="Malgun Gothic" w:hAnsiTheme="majorHAnsi"/>
          <w:sz w:val="18"/>
          <w:szCs w:val="18"/>
        </w:rPr>
        <w:t>) hijacking of an end user’s device; (</w:t>
      </w:r>
      <w:r w:rsidR="00E95966" w:rsidRPr="005E2EFF">
        <w:rPr>
          <w:rFonts w:asciiTheme="majorHAnsi" w:eastAsia="Malgun Gothic" w:hAnsiTheme="majorHAnsi"/>
          <w:sz w:val="18"/>
          <w:szCs w:val="18"/>
        </w:rPr>
        <w:t>7</w:t>
      </w:r>
      <w:r w:rsidR="003F780B" w:rsidRPr="005E2EFF">
        <w:rPr>
          <w:rFonts w:asciiTheme="majorHAnsi" w:eastAsia="Malgun Gothic" w:hAnsiTheme="majorHAnsi"/>
          <w:sz w:val="18"/>
          <w:szCs w:val="18"/>
        </w:rPr>
        <w:t>) automatic advertisement refreshes</w:t>
      </w:r>
      <w:r w:rsidR="000E67DF" w:rsidRPr="005E2EFF">
        <w:rPr>
          <w:rFonts w:asciiTheme="majorHAnsi" w:eastAsia="Malgun Gothic" w:hAnsiTheme="majorHAnsi"/>
          <w:sz w:val="18"/>
          <w:szCs w:val="18"/>
        </w:rPr>
        <w:t xml:space="preserve">; or (8) any </w:t>
      </w:r>
      <w:r w:rsidR="002943F9" w:rsidRPr="005E2EFF">
        <w:rPr>
          <w:rFonts w:asciiTheme="majorHAnsi" w:eastAsia="Malgun Gothic" w:hAnsiTheme="majorHAnsi"/>
          <w:sz w:val="18"/>
          <w:szCs w:val="18"/>
        </w:rPr>
        <w:t xml:space="preserve">other </w:t>
      </w:r>
      <w:r w:rsidR="000E67DF" w:rsidRPr="005E2EFF">
        <w:rPr>
          <w:rFonts w:asciiTheme="majorHAnsi" w:eastAsia="Malgun Gothic" w:hAnsiTheme="majorHAnsi"/>
          <w:sz w:val="18"/>
          <w:szCs w:val="18"/>
        </w:rPr>
        <w:t>deceptive or fraudulent methods</w:t>
      </w:r>
      <w:r w:rsidR="003F780B" w:rsidRPr="005E2EFF">
        <w:rPr>
          <w:rFonts w:asciiTheme="majorHAnsi" w:eastAsia="Malgun Gothic" w:hAnsiTheme="majorHAnsi"/>
          <w:sz w:val="18"/>
          <w:szCs w:val="18"/>
        </w:rPr>
        <w:t>.</w:t>
      </w:r>
      <w:r w:rsidR="00D42F1C" w:rsidRPr="005E2EFF">
        <w:rPr>
          <w:rFonts w:asciiTheme="majorHAnsi" w:eastAsia="Malgun Gothic" w:hAnsiTheme="majorHAnsi"/>
          <w:sz w:val="18"/>
          <w:szCs w:val="18"/>
        </w:rPr>
        <w:t xml:space="preserve">  </w:t>
      </w:r>
      <w:r w:rsidR="00624A94" w:rsidRPr="005E2EFF">
        <w:rPr>
          <w:rFonts w:asciiTheme="majorHAnsi" w:eastAsia="Malgun Gothic" w:hAnsiTheme="majorHAnsi"/>
          <w:sz w:val="18"/>
          <w:szCs w:val="18"/>
        </w:rPr>
        <w:t xml:space="preserve">Developer shall promptly notify Vungle if it suspects that any third party may be tampering with, abusing or manipulating the Vungle </w:t>
      </w:r>
      <w:r w:rsidR="000D13C6" w:rsidRPr="005E2EFF">
        <w:rPr>
          <w:rFonts w:asciiTheme="majorHAnsi" w:eastAsia="Malgun Gothic" w:hAnsiTheme="majorHAnsi"/>
          <w:sz w:val="18"/>
          <w:szCs w:val="18"/>
        </w:rPr>
        <w:t>P</w:t>
      </w:r>
      <w:r w:rsidR="00624A94" w:rsidRPr="005E2EFF">
        <w:rPr>
          <w:rFonts w:asciiTheme="majorHAnsi" w:eastAsia="Malgun Gothic" w:hAnsiTheme="majorHAnsi"/>
          <w:sz w:val="18"/>
          <w:szCs w:val="18"/>
        </w:rPr>
        <w:t>latform or the Vungle Ads within the Developer App</w:t>
      </w:r>
      <w:r w:rsidR="00D42F1C" w:rsidRPr="005E2EFF">
        <w:rPr>
          <w:rFonts w:asciiTheme="majorHAnsi" w:eastAsia="Malgun Gothic" w:hAnsiTheme="majorHAnsi"/>
          <w:sz w:val="18"/>
          <w:szCs w:val="18"/>
        </w:rPr>
        <w:t xml:space="preserve">, or otherwise violating the </w:t>
      </w:r>
      <w:r w:rsidR="00711829" w:rsidRPr="005E2EFF">
        <w:rPr>
          <w:rFonts w:asciiTheme="majorHAnsi" w:eastAsia="Malgun Gothic" w:hAnsiTheme="majorHAnsi"/>
          <w:sz w:val="18"/>
          <w:szCs w:val="18"/>
        </w:rPr>
        <w:t>restrictions of this Section 4</w:t>
      </w:r>
      <w:r w:rsidR="00796590" w:rsidRPr="005E2EFF">
        <w:rPr>
          <w:rFonts w:asciiTheme="majorHAnsi" w:eastAsia="Malgun Gothic" w:hAnsiTheme="majorHAnsi"/>
          <w:sz w:val="18"/>
          <w:szCs w:val="18"/>
        </w:rPr>
        <w:t>.C</w:t>
      </w:r>
      <w:r w:rsidR="00624A94" w:rsidRPr="005E2EFF">
        <w:rPr>
          <w:rFonts w:asciiTheme="majorHAnsi" w:eastAsia="Malgun Gothic" w:hAnsiTheme="majorHAnsi"/>
          <w:sz w:val="18"/>
          <w:szCs w:val="18"/>
        </w:rPr>
        <w:t xml:space="preserve">.  </w:t>
      </w:r>
      <w:r w:rsidR="00CB07EE" w:rsidRPr="005E2EFF">
        <w:rPr>
          <w:rFonts w:asciiTheme="majorHAnsi" w:eastAsia="Malgun Gothic" w:hAnsiTheme="majorHAnsi"/>
          <w:sz w:val="18"/>
          <w:szCs w:val="18"/>
        </w:rPr>
        <w:t>Vungle may suspend Developer’s use of the Vungle Platform and/or terminate this Agreement immediately should Developer violate the foregoing provisions of this Section</w:t>
      </w:r>
      <w:r w:rsidR="008173D5" w:rsidRPr="005E2EFF">
        <w:rPr>
          <w:rFonts w:asciiTheme="majorHAnsi" w:eastAsia="Malgun Gothic" w:hAnsiTheme="majorHAnsi"/>
          <w:sz w:val="18"/>
          <w:szCs w:val="18"/>
        </w:rPr>
        <w:t>,</w:t>
      </w:r>
      <w:r w:rsidR="002964E8" w:rsidRPr="005E2EFF">
        <w:rPr>
          <w:rFonts w:asciiTheme="majorHAnsi" w:eastAsia="Malgun Gothic" w:hAnsiTheme="majorHAnsi"/>
          <w:sz w:val="18"/>
          <w:szCs w:val="18"/>
        </w:rPr>
        <w:t xml:space="preserve"> or if Vungle observes </w:t>
      </w:r>
      <w:r w:rsidR="00796590" w:rsidRPr="005E2EFF">
        <w:rPr>
          <w:rFonts w:asciiTheme="majorHAnsi" w:eastAsia="Malgun Gothic" w:hAnsiTheme="majorHAnsi"/>
          <w:sz w:val="18"/>
          <w:szCs w:val="18"/>
        </w:rPr>
        <w:t xml:space="preserve">unusually </w:t>
      </w:r>
      <w:r w:rsidR="002964E8" w:rsidRPr="005E2EFF">
        <w:rPr>
          <w:rFonts w:asciiTheme="majorHAnsi" w:eastAsia="Malgun Gothic" w:hAnsiTheme="majorHAnsi"/>
          <w:sz w:val="18"/>
          <w:szCs w:val="18"/>
        </w:rPr>
        <w:t xml:space="preserve">high levels of </w:t>
      </w:r>
      <w:r w:rsidR="00796590" w:rsidRPr="005E2EFF">
        <w:rPr>
          <w:rFonts w:asciiTheme="majorHAnsi" w:eastAsia="Malgun Gothic" w:hAnsiTheme="majorHAnsi"/>
          <w:sz w:val="18"/>
          <w:szCs w:val="18"/>
        </w:rPr>
        <w:t>impressions, downloads, installs, views, taps or clicks</w:t>
      </w:r>
      <w:r w:rsidR="002964E8" w:rsidRPr="005E2EFF">
        <w:rPr>
          <w:rFonts w:asciiTheme="majorHAnsi" w:eastAsia="Malgun Gothic" w:hAnsiTheme="majorHAnsi"/>
          <w:sz w:val="18"/>
          <w:szCs w:val="18"/>
        </w:rPr>
        <w:t xml:space="preserve"> on </w:t>
      </w:r>
      <w:r w:rsidR="009B7A3B" w:rsidRPr="005E2EFF">
        <w:rPr>
          <w:rFonts w:asciiTheme="majorHAnsi" w:eastAsia="Malgun Gothic" w:hAnsiTheme="majorHAnsi"/>
          <w:sz w:val="18"/>
          <w:szCs w:val="18"/>
        </w:rPr>
        <w:t xml:space="preserve">Developer’s </w:t>
      </w:r>
      <w:r w:rsidR="002964E8" w:rsidRPr="005E2EFF">
        <w:rPr>
          <w:rFonts w:asciiTheme="majorHAnsi" w:eastAsia="Malgun Gothic" w:hAnsiTheme="majorHAnsi"/>
          <w:sz w:val="18"/>
          <w:szCs w:val="18"/>
        </w:rPr>
        <w:t>account</w:t>
      </w:r>
      <w:r w:rsidR="00796590" w:rsidRPr="005E2EFF">
        <w:rPr>
          <w:rFonts w:asciiTheme="majorHAnsi" w:eastAsia="Malgun Gothic" w:hAnsiTheme="majorHAnsi"/>
          <w:sz w:val="18"/>
          <w:szCs w:val="18"/>
        </w:rPr>
        <w:t>.</w:t>
      </w:r>
      <w:r w:rsidR="008173D5" w:rsidRPr="005E2EFF">
        <w:rPr>
          <w:rFonts w:asciiTheme="majorHAnsi" w:eastAsia="Malgun Gothic" w:hAnsiTheme="majorHAnsi"/>
          <w:sz w:val="18"/>
          <w:szCs w:val="18"/>
        </w:rPr>
        <w:t xml:space="preserve"> Developer shall not be entitled to any revenue associated with</w:t>
      </w:r>
      <w:r w:rsidR="00796590" w:rsidRPr="005E2EFF">
        <w:rPr>
          <w:rFonts w:asciiTheme="majorHAnsi" w:eastAsia="Malgun Gothic" w:hAnsiTheme="majorHAnsi"/>
          <w:sz w:val="18"/>
          <w:szCs w:val="18"/>
        </w:rPr>
        <w:t xml:space="preserve"> Invalid Impressions or campaigns associated with violations of this Section 4.C</w:t>
      </w:r>
      <w:r w:rsidR="008173D5" w:rsidRPr="005E2EFF">
        <w:rPr>
          <w:rFonts w:asciiTheme="majorHAnsi" w:eastAsia="Malgun Gothic" w:hAnsiTheme="majorHAnsi"/>
          <w:sz w:val="18"/>
          <w:szCs w:val="18"/>
        </w:rPr>
        <w:t>.</w:t>
      </w:r>
    </w:p>
    <w:p w14:paraId="1BB46F95" w14:textId="77777777" w:rsidR="00D55E7E" w:rsidRPr="005E2EFF" w:rsidRDefault="00D55E7E" w:rsidP="007D59FA">
      <w:pPr>
        <w:pStyle w:val="ListParagraph"/>
        <w:tabs>
          <w:tab w:val="left" w:pos="450"/>
        </w:tabs>
        <w:ind w:left="0"/>
        <w:jc w:val="both"/>
        <w:rPr>
          <w:rFonts w:asciiTheme="majorHAnsi" w:eastAsia="Malgun Gothic" w:hAnsiTheme="majorHAnsi"/>
          <w:sz w:val="18"/>
          <w:szCs w:val="18"/>
        </w:rPr>
      </w:pPr>
    </w:p>
    <w:p w14:paraId="468A3592" w14:textId="71C95463" w:rsidR="00A13002" w:rsidRPr="005E2EFF" w:rsidRDefault="00A13002" w:rsidP="00B12DC0">
      <w:pPr>
        <w:pStyle w:val="ListParagraph"/>
        <w:numPr>
          <w:ilvl w:val="1"/>
          <w:numId w:val="1"/>
        </w:numPr>
        <w:tabs>
          <w:tab w:val="left" w:pos="450"/>
        </w:tabs>
        <w:ind w:left="0"/>
        <w:jc w:val="both"/>
        <w:rPr>
          <w:rFonts w:asciiTheme="majorHAnsi" w:eastAsia="Malgun Gothic" w:hAnsiTheme="majorHAnsi"/>
          <w:sz w:val="18"/>
          <w:szCs w:val="18"/>
        </w:rPr>
      </w:pPr>
      <w:r w:rsidRPr="005E2EFF">
        <w:rPr>
          <w:rFonts w:asciiTheme="majorHAnsi" w:eastAsia="Malgun Gothic" w:hAnsiTheme="majorHAnsi"/>
          <w:sz w:val="18"/>
          <w:szCs w:val="18"/>
          <w:u w:val="single"/>
        </w:rPr>
        <w:t>Developer Ad Campaigns</w:t>
      </w:r>
      <w:r w:rsidRPr="005E2EFF">
        <w:rPr>
          <w:rFonts w:asciiTheme="majorHAnsi" w:eastAsia="Malgun Gothic" w:hAnsiTheme="majorHAnsi"/>
          <w:sz w:val="18"/>
          <w:szCs w:val="18"/>
        </w:rPr>
        <w:t>.  In the event that Developer desires to become an Advertiser, and advertise its app within the Vungle network of publishers, the parties will enter into a separate mutually agreed upon insertion order.</w:t>
      </w:r>
    </w:p>
    <w:p w14:paraId="2A0EE35A" w14:textId="77777777" w:rsidR="003D5606" w:rsidRPr="005E2EFF" w:rsidRDefault="003D5606" w:rsidP="005E2EFF">
      <w:pPr>
        <w:pStyle w:val="ListParagraph"/>
        <w:tabs>
          <w:tab w:val="left" w:pos="450"/>
        </w:tabs>
        <w:ind w:left="0"/>
        <w:jc w:val="both"/>
        <w:rPr>
          <w:rFonts w:asciiTheme="majorHAnsi" w:eastAsia="Malgun Gothic" w:hAnsiTheme="majorHAnsi"/>
          <w:sz w:val="18"/>
          <w:szCs w:val="18"/>
        </w:rPr>
      </w:pPr>
    </w:p>
    <w:p w14:paraId="139F5605" w14:textId="4B749DBB" w:rsidR="007072BD" w:rsidRPr="005E2EFF" w:rsidRDefault="00AD5DE1" w:rsidP="005E2EFF">
      <w:pPr>
        <w:numPr>
          <w:ilvl w:val="0"/>
          <w:numId w:val="4"/>
        </w:numPr>
        <w:tabs>
          <w:tab w:val="left" w:pos="460"/>
        </w:tabs>
        <w:ind w:left="450" w:hanging="450"/>
        <w:jc w:val="both"/>
        <w:rPr>
          <w:rFonts w:asciiTheme="majorHAnsi" w:eastAsia="Malgun Gothic" w:hAnsiTheme="majorHAnsi"/>
          <w:sz w:val="18"/>
          <w:szCs w:val="18"/>
        </w:rPr>
      </w:pPr>
      <w:r w:rsidRPr="005E2EFF">
        <w:rPr>
          <w:rFonts w:asciiTheme="majorHAnsi" w:eastAsia="Malgun Gothic" w:hAnsiTheme="majorHAnsi"/>
          <w:b/>
          <w:sz w:val="18"/>
          <w:szCs w:val="18"/>
        </w:rPr>
        <w:t>Data &amp; Privacy</w:t>
      </w:r>
      <w:r w:rsidR="00C230A0" w:rsidRPr="005E2EFF">
        <w:rPr>
          <w:rFonts w:asciiTheme="majorHAnsi" w:eastAsia="Malgun Gothic" w:hAnsiTheme="majorHAnsi"/>
          <w:b/>
          <w:sz w:val="18"/>
          <w:szCs w:val="18"/>
        </w:rPr>
        <w:t>.</w:t>
      </w:r>
    </w:p>
    <w:p w14:paraId="66705AC7" w14:textId="503ED861" w:rsidR="00BA5667" w:rsidRPr="005E2EFF" w:rsidRDefault="00E34A2E" w:rsidP="005E2EFF">
      <w:pPr>
        <w:numPr>
          <w:ilvl w:val="1"/>
          <w:numId w:val="4"/>
        </w:numPr>
        <w:tabs>
          <w:tab w:val="left" w:pos="460"/>
        </w:tabs>
        <w:ind w:left="0" w:firstLine="0"/>
        <w:jc w:val="both"/>
        <w:rPr>
          <w:rFonts w:asciiTheme="majorHAnsi" w:eastAsia="Malgun Gothic" w:hAnsiTheme="majorHAnsi"/>
          <w:sz w:val="18"/>
          <w:szCs w:val="18"/>
        </w:rPr>
      </w:pPr>
      <w:r w:rsidRPr="005E2EFF">
        <w:rPr>
          <w:rFonts w:asciiTheme="majorHAnsi" w:eastAsia="Malgun Gothic" w:hAnsiTheme="majorHAnsi"/>
          <w:sz w:val="18"/>
          <w:szCs w:val="18"/>
          <w:u w:val="single"/>
        </w:rPr>
        <w:t xml:space="preserve">Collection of </w:t>
      </w:r>
      <w:r w:rsidR="00CC5C96" w:rsidRPr="005E2EFF">
        <w:rPr>
          <w:rFonts w:asciiTheme="majorHAnsi" w:eastAsia="Malgun Gothic" w:hAnsiTheme="majorHAnsi"/>
          <w:sz w:val="18"/>
          <w:szCs w:val="18"/>
          <w:u w:val="single"/>
        </w:rPr>
        <w:t>Data</w:t>
      </w:r>
      <w:r w:rsidRPr="005E2EFF">
        <w:rPr>
          <w:rFonts w:asciiTheme="majorHAnsi" w:eastAsia="Malgun Gothic" w:hAnsiTheme="majorHAnsi"/>
          <w:sz w:val="18"/>
          <w:szCs w:val="18"/>
        </w:rPr>
        <w:t xml:space="preserve">. </w:t>
      </w:r>
      <w:r w:rsidR="000D13C6"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Developer acknowledges </w:t>
      </w:r>
      <w:r w:rsidR="00CC5C96" w:rsidRPr="005E2EFF">
        <w:rPr>
          <w:rFonts w:asciiTheme="majorHAnsi" w:eastAsia="Malgun Gothic" w:hAnsiTheme="majorHAnsi"/>
          <w:sz w:val="18"/>
          <w:szCs w:val="18"/>
        </w:rPr>
        <w:t xml:space="preserve">and agrees </w:t>
      </w:r>
      <w:r w:rsidR="000D13C6" w:rsidRPr="005E2EFF">
        <w:rPr>
          <w:rFonts w:asciiTheme="majorHAnsi" w:eastAsia="Malgun Gothic" w:hAnsiTheme="majorHAnsi"/>
          <w:sz w:val="18"/>
          <w:szCs w:val="18"/>
        </w:rPr>
        <w:t xml:space="preserve">that </w:t>
      </w:r>
      <w:r w:rsidR="00B77FBB" w:rsidRPr="005E2EFF">
        <w:rPr>
          <w:rFonts w:asciiTheme="majorHAnsi" w:eastAsia="Malgun Gothic" w:hAnsiTheme="majorHAnsi"/>
          <w:sz w:val="18"/>
          <w:szCs w:val="18"/>
        </w:rPr>
        <w:t>Vungle may</w:t>
      </w:r>
      <w:r w:rsidR="004F3629"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w:t>
      </w:r>
      <w:r w:rsidR="004F3629" w:rsidRPr="005E2EFF">
        <w:rPr>
          <w:rFonts w:asciiTheme="majorHAnsi" w:eastAsia="Malgun Gothic" w:hAnsiTheme="majorHAnsi"/>
          <w:sz w:val="18"/>
          <w:szCs w:val="18"/>
        </w:rPr>
        <w:t>(i) </w:t>
      </w:r>
      <w:r w:rsidR="00E221D1" w:rsidRPr="005E2EFF">
        <w:rPr>
          <w:rFonts w:asciiTheme="majorHAnsi" w:eastAsia="Malgun Gothic" w:hAnsiTheme="majorHAnsi"/>
          <w:sz w:val="18"/>
          <w:szCs w:val="18"/>
        </w:rPr>
        <w:t>use</w:t>
      </w:r>
      <w:r w:rsidR="006C10F8" w:rsidRPr="005E2EFF">
        <w:rPr>
          <w:rFonts w:asciiTheme="majorHAnsi" w:eastAsia="Malgun Gothic" w:hAnsiTheme="majorHAnsi"/>
          <w:sz w:val="18"/>
          <w:szCs w:val="18"/>
        </w:rPr>
        <w:t xml:space="preserve"> </w:t>
      </w:r>
      <w:r w:rsidR="00D109EE" w:rsidRPr="005E2EFF">
        <w:rPr>
          <w:rFonts w:asciiTheme="majorHAnsi" w:eastAsia="Malgun Gothic" w:hAnsiTheme="majorHAnsi"/>
          <w:sz w:val="18"/>
          <w:szCs w:val="18"/>
        </w:rPr>
        <w:t>the Vungle Property</w:t>
      </w:r>
      <w:r w:rsidR="002C7EBF" w:rsidRPr="005E2EFF">
        <w:rPr>
          <w:rFonts w:asciiTheme="majorHAnsi" w:eastAsia="Malgun Gothic" w:hAnsiTheme="majorHAnsi"/>
          <w:sz w:val="18"/>
          <w:szCs w:val="18"/>
        </w:rPr>
        <w:t xml:space="preserve"> </w:t>
      </w:r>
      <w:r w:rsidR="00D109EE" w:rsidRPr="005E2EFF">
        <w:rPr>
          <w:rFonts w:asciiTheme="majorHAnsi" w:eastAsia="Malgun Gothic" w:hAnsiTheme="majorHAnsi"/>
          <w:sz w:val="18"/>
          <w:szCs w:val="18"/>
        </w:rPr>
        <w:t xml:space="preserve">to </w:t>
      </w:r>
      <w:r w:rsidRPr="005E2EFF">
        <w:rPr>
          <w:rFonts w:asciiTheme="majorHAnsi" w:eastAsia="Malgun Gothic" w:hAnsiTheme="majorHAnsi"/>
          <w:sz w:val="18"/>
          <w:szCs w:val="18"/>
        </w:rPr>
        <w:t xml:space="preserve">collect </w:t>
      </w:r>
      <w:r w:rsidR="00E221D1" w:rsidRPr="005E2EFF">
        <w:rPr>
          <w:rFonts w:asciiTheme="majorHAnsi" w:eastAsia="Malgun Gothic" w:hAnsiTheme="majorHAnsi"/>
          <w:sz w:val="18"/>
          <w:szCs w:val="18"/>
        </w:rPr>
        <w:t xml:space="preserve">and use </w:t>
      </w:r>
      <w:r w:rsidR="00B77FBB" w:rsidRPr="005E2EFF">
        <w:rPr>
          <w:rFonts w:asciiTheme="majorHAnsi" w:eastAsia="Malgun Gothic" w:hAnsiTheme="majorHAnsi"/>
          <w:sz w:val="18"/>
          <w:szCs w:val="18"/>
        </w:rPr>
        <w:t>App D</w:t>
      </w:r>
      <w:r w:rsidRPr="005E2EFF">
        <w:rPr>
          <w:rFonts w:asciiTheme="majorHAnsi" w:eastAsia="Malgun Gothic" w:hAnsiTheme="majorHAnsi"/>
          <w:sz w:val="18"/>
          <w:szCs w:val="18"/>
        </w:rPr>
        <w:t xml:space="preserve">ata and </w:t>
      </w:r>
      <w:r w:rsidR="00B77FBB" w:rsidRPr="005E2EFF">
        <w:rPr>
          <w:rFonts w:asciiTheme="majorHAnsi" w:eastAsia="Malgun Gothic" w:hAnsiTheme="majorHAnsi"/>
          <w:sz w:val="18"/>
          <w:szCs w:val="18"/>
        </w:rPr>
        <w:t>Performance Data</w:t>
      </w:r>
      <w:r w:rsidR="00C17AB2" w:rsidRPr="005E2EFF">
        <w:rPr>
          <w:rFonts w:asciiTheme="majorHAnsi" w:eastAsia="Malgun Gothic" w:hAnsiTheme="majorHAnsi"/>
          <w:sz w:val="18"/>
          <w:szCs w:val="18"/>
        </w:rPr>
        <w:t xml:space="preserve"> in connection with the performance of this Agreement</w:t>
      </w:r>
      <w:r w:rsidRPr="005E2EFF">
        <w:rPr>
          <w:rFonts w:asciiTheme="majorHAnsi" w:eastAsia="Malgun Gothic" w:hAnsiTheme="majorHAnsi"/>
          <w:sz w:val="18"/>
          <w:szCs w:val="18"/>
        </w:rPr>
        <w:t>,</w:t>
      </w:r>
      <w:r w:rsidR="00326BBA" w:rsidRPr="005E2EFF">
        <w:rPr>
          <w:rFonts w:asciiTheme="majorHAnsi" w:eastAsia="Malgun Gothic" w:hAnsiTheme="majorHAnsi"/>
          <w:sz w:val="18"/>
          <w:szCs w:val="18"/>
        </w:rPr>
        <w:t xml:space="preserve"> including to display Vungle Ads to end users and to measure and report </w:t>
      </w:r>
      <w:r w:rsidR="00052F91" w:rsidRPr="005E2EFF">
        <w:rPr>
          <w:rFonts w:asciiTheme="majorHAnsi" w:eastAsia="Malgun Gothic" w:hAnsiTheme="majorHAnsi"/>
          <w:sz w:val="18"/>
          <w:szCs w:val="18"/>
        </w:rPr>
        <w:t xml:space="preserve">the performance of </w:t>
      </w:r>
      <w:r w:rsidR="00326BBA" w:rsidRPr="005E2EFF">
        <w:rPr>
          <w:rFonts w:asciiTheme="majorHAnsi" w:eastAsia="Malgun Gothic" w:hAnsiTheme="majorHAnsi"/>
          <w:sz w:val="18"/>
          <w:szCs w:val="18"/>
        </w:rPr>
        <w:t>Vungle Ads;</w:t>
      </w:r>
      <w:r w:rsidRPr="005E2EFF">
        <w:rPr>
          <w:rFonts w:asciiTheme="majorHAnsi" w:eastAsia="Malgun Gothic" w:hAnsiTheme="majorHAnsi"/>
          <w:sz w:val="18"/>
          <w:szCs w:val="18"/>
        </w:rPr>
        <w:t xml:space="preserve"> (</w:t>
      </w:r>
      <w:r w:rsidR="004F3629" w:rsidRPr="005E2EFF">
        <w:rPr>
          <w:rFonts w:asciiTheme="majorHAnsi" w:eastAsia="Malgun Gothic" w:hAnsiTheme="majorHAnsi"/>
          <w:sz w:val="18"/>
          <w:szCs w:val="18"/>
        </w:rPr>
        <w:t>i</w:t>
      </w:r>
      <w:r w:rsidRPr="005E2EFF">
        <w:rPr>
          <w:rFonts w:asciiTheme="majorHAnsi" w:eastAsia="Malgun Gothic" w:hAnsiTheme="majorHAnsi"/>
          <w:sz w:val="18"/>
          <w:szCs w:val="18"/>
        </w:rPr>
        <w:t xml:space="preserve">i) disclose </w:t>
      </w:r>
      <w:r w:rsidR="009463F1" w:rsidRPr="005E2EFF">
        <w:rPr>
          <w:rFonts w:asciiTheme="majorHAnsi" w:eastAsia="Malgun Gothic" w:hAnsiTheme="majorHAnsi"/>
          <w:sz w:val="18"/>
          <w:szCs w:val="18"/>
        </w:rPr>
        <w:t xml:space="preserve">App Data and Performance </w:t>
      </w:r>
      <w:r w:rsidR="004F3629" w:rsidRPr="005E2EFF">
        <w:rPr>
          <w:rFonts w:asciiTheme="majorHAnsi" w:eastAsia="Malgun Gothic" w:hAnsiTheme="majorHAnsi"/>
          <w:sz w:val="18"/>
          <w:szCs w:val="18"/>
        </w:rPr>
        <w:t xml:space="preserve">Data </w:t>
      </w:r>
      <w:r w:rsidR="009463F1" w:rsidRPr="005E2EFF">
        <w:rPr>
          <w:rFonts w:asciiTheme="majorHAnsi" w:eastAsia="Malgun Gothic" w:hAnsiTheme="majorHAnsi"/>
          <w:sz w:val="18"/>
          <w:szCs w:val="18"/>
        </w:rPr>
        <w:t xml:space="preserve">(a) </w:t>
      </w:r>
      <w:r w:rsidRPr="005E2EFF">
        <w:rPr>
          <w:rFonts w:asciiTheme="majorHAnsi" w:eastAsia="Malgun Gothic" w:hAnsiTheme="majorHAnsi"/>
          <w:sz w:val="18"/>
          <w:szCs w:val="18"/>
        </w:rPr>
        <w:t xml:space="preserve">to third parties (including Advertisers and </w:t>
      </w:r>
      <w:r w:rsidR="00F14450" w:rsidRPr="005E2EFF">
        <w:rPr>
          <w:rFonts w:asciiTheme="majorHAnsi" w:eastAsia="Malgun Gothic" w:hAnsiTheme="majorHAnsi"/>
          <w:sz w:val="18"/>
          <w:szCs w:val="18"/>
        </w:rPr>
        <w:t xml:space="preserve">attribution </w:t>
      </w:r>
      <w:r w:rsidRPr="005E2EFF">
        <w:rPr>
          <w:rFonts w:asciiTheme="majorHAnsi" w:eastAsia="Malgun Gothic" w:hAnsiTheme="majorHAnsi"/>
          <w:sz w:val="18"/>
          <w:szCs w:val="18"/>
        </w:rPr>
        <w:t>partners) as reasonably necessary in connection with the operation of the Vungle Platform</w:t>
      </w:r>
      <w:r w:rsidR="009463F1" w:rsidRPr="005E2EFF">
        <w:rPr>
          <w:rFonts w:asciiTheme="majorHAnsi" w:eastAsia="Malgun Gothic" w:hAnsiTheme="majorHAnsi"/>
          <w:sz w:val="18"/>
          <w:szCs w:val="18"/>
        </w:rPr>
        <w:t xml:space="preserve"> and performance </w:t>
      </w:r>
      <w:r w:rsidR="00326BBA" w:rsidRPr="005E2EFF">
        <w:rPr>
          <w:rFonts w:asciiTheme="majorHAnsi" w:eastAsia="Malgun Gothic" w:hAnsiTheme="majorHAnsi"/>
          <w:sz w:val="18"/>
          <w:szCs w:val="18"/>
        </w:rPr>
        <w:t xml:space="preserve">of </w:t>
      </w:r>
      <w:r w:rsidR="009463F1" w:rsidRPr="005E2EFF">
        <w:rPr>
          <w:rFonts w:asciiTheme="majorHAnsi" w:eastAsia="Malgun Gothic" w:hAnsiTheme="majorHAnsi"/>
          <w:sz w:val="18"/>
          <w:szCs w:val="18"/>
        </w:rPr>
        <w:t>this Agreement</w:t>
      </w:r>
      <w:r w:rsidR="0047131F" w:rsidRPr="005E2EFF">
        <w:rPr>
          <w:rFonts w:asciiTheme="majorHAnsi" w:eastAsia="Malgun Gothic" w:hAnsiTheme="majorHAnsi"/>
          <w:sz w:val="18"/>
          <w:szCs w:val="18"/>
        </w:rPr>
        <w:t>, (</w:t>
      </w:r>
      <w:r w:rsidR="009463F1" w:rsidRPr="005E2EFF">
        <w:rPr>
          <w:rFonts w:asciiTheme="majorHAnsi" w:eastAsia="Malgun Gothic" w:hAnsiTheme="majorHAnsi"/>
          <w:sz w:val="18"/>
          <w:szCs w:val="18"/>
        </w:rPr>
        <w:t>b</w:t>
      </w:r>
      <w:r w:rsidR="00FA51B0" w:rsidRPr="005E2EFF">
        <w:rPr>
          <w:rFonts w:asciiTheme="majorHAnsi" w:eastAsia="Malgun Gothic" w:hAnsiTheme="majorHAnsi"/>
          <w:sz w:val="18"/>
          <w:szCs w:val="18"/>
        </w:rPr>
        <w:t>) if required</w:t>
      </w:r>
      <w:r w:rsidRPr="005E2EFF">
        <w:rPr>
          <w:rFonts w:asciiTheme="majorHAnsi" w:eastAsia="Malgun Gothic" w:hAnsiTheme="majorHAnsi"/>
          <w:sz w:val="18"/>
          <w:szCs w:val="18"/>
        </w:rPr>
        <w:t xml:space="preserve"> by</w:t>
      </w:r>
      <w:r w:rsidR="00FA51B0" w:rsidRPr="005E2EFF">
        <w:rPr>
          <w:rFonts w:asciiTheme="majorHAnsi" w:eastAsia="Malgun Gothic" w:hAnsiTheme="majorHAnsi"/>
          <w:sz w:val="18"/>
          <w:szCs w:val="18"/>
        </w:rPr>
        <w:t xml:space="preserve"> any court order, process,</w:t>
      </w:r>
      <w:r w:rsidRPr="005E2EFF">
        <w:rPr>
          <w:rFonts w:asciiTheme="majorHAnsi" w:eastAsia="Malgun Gothic" w:hAnsiTheme="majorHAnsi"/>
          <w:sz w:val="18"/>
          <w:szCs w:val="18"/>
        </w:rPr>
        <w:t xml:space="preserve"> law or </w:t>
      </w:r>
      <w:r w:rsidR="00FA51B0" w:rsidRPr="005E2EFF">
        <w:rPr>
          <w:rFonts w:asciiTheme="majorHAnsi" w:eastAsia="Malgun Gothic" w:hAnsiTheme="majorHAnsi"/>
          <w:sz w:val="18"/>
          <w:szCs w:val="18"/>
        </w:rPr>
        <w:t>governmental agency</w:t>
      </w:r>
      <w:r w:rsidR="009463F1" w:rsidRPr="005E2EFF">
        <w:rPr>
          <w:rFonts w:asciiTheme="majorHAnsi" w:eastAsia="Malgun Gothic" w:hAnsiTheme="majorHAnsi"/>
          <w:sz w:val="18"/>
          <w:szCs w:val="18"/>
        </w:rPr>
        <w:t xml:space="preserve">; or </w:t>
      </w:r>
      <w:r w:rsidRPr="005E2EFF">
        <w:rPr>
          <w:rFonts w:asciiTheme="majorHAnsi" w:eastAsia="Malgun Gothic" w:hAnsiTheme="majorHAnsi"/>
          <w:sz w:val="18"/>
          <w:szCs w:val="18"/>
        </w:rPr>
        <w:t>(</w:t>
      </w:r>
      <w:r w:rsidR="009463F1" w:rsidRPr="005E2EFF">
        <w:rPr>
          <w:rFonts w:asciiTheme="majorHAnsi" w:eastAsia="Malgun Gothic" w:hAnsiTheme="majorHAnsi"/>
          <w:sz w:val="18"/>
          <w:szCs w:val="18"/>
        </w:rPr>
        <w:t>c</w:t>
      </w:r>
      <w:r w:rsidRPr="005E2EFF">
        <w:rPr>
          <w:rFonts w:asciiTheme="majorHAnsi" w:eastAsia="Malgun Gothic" w:hAnsiTheme="majorHAnsi"/>
          <w:sz w:val="18"/>
          <w:szCs w:val="18"/>
        </w:rPr>
        <w:t>) generally</w:t>
      </w:r>
      <w:r w:rsidR="009463F1"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when </w:t>
      </w:r>
      <w:r w:rsidR="009463F1" w:rsidRPr="005E2EFF">
        <w:rPr>
          <w:rFonts w:asciiTheme="majorHAnsi" w:eastAsia="Malgun Gothic" w:hAnsiTheme="majorHAnsi"/>
          <w:sz w:val="18"/>
          <w:szCs w:val="18"/>
        </w:rPr>
        <w:t xml:space="preserve">such </w:t>
      </w:r>
      <w:r w:rsidR="004F3629" w:rsidRPr="005E2EFF">
        <w:rPr>
          <w:rFonts w:asciiTheme="majorHAnsi" w:eastAsia="Malgun Gothic" w:hAnsiTheme="majorHAnsi"/>
          <w:sz w:val="18"/>
          <w:szCs w:val="18"/>
        </w:rPr>
        <w:t>data</w:t>
      </w:r>
      <w:r w:rsidR="009463F1"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is aggregated</w:t>
      </w:r>
      <w:r w:rsidR="0047131F"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w:t>
      </w:r>
      <w:r w:rsidR="004F3629" w:rsidRPr="005E2EFF">
        <w:rPr>
          <w:rFonts w:asciiTheme="majorHAnsi" w:eastAsia="Malgun Gothic" w:hAnsiTheme="majorHAnsi"/>
          <w:sz w:val="18"/>
          <w:szCs w:val="18"/>
        </w:rPr>
        <w:t xml:space="preserve">so </w:t>
      </w:r>
      <w:r w:rsidRPr="005E2EFF">
        <w:rPr>
          <w:rFonts w:asciiTheme="majorHAnsi" w:eastAsia="Malgun Gothic" w:hAnsiTheme="majorHAnsi"/>
          <w:sz w:val="18"/>
          <w:szCs w:val="18"/>
        </w:rPr>
        <w:t>that the specific information relating to Developer is not identified as such</w:t>
      </w:r>
      <w:r w:rsidR="004F3629" w:rsidRPr="005E2EFF">
        <w:rPr>
          <w:rFonts w:asciiTheme="majorHAnsi" w:eastAsia="Malgun Gothic" w:hAnsiTheme="majorHAnsi"/>
          <w:sz w:val="18"/>
          <w:szCs w:val="18"/>
        </w:rPr>
        <w:t>; and (i</w:t>
      </w:r>
      <w:r w:rsidR="00E221D1" w:rsidRPr="005E2EFF">
        <w:rPr>
          <w:rFonts w:asciiTheme="majorHAnsi" w:eastAsia="Malgun Gothic" w:hAnsiTheme="majorHAnsi"/>
          <w:sz w:val="18"/>
          <w:szCs w:val="18"/>
        </w:rPr>
        <w:t>ii</w:t>
      </w:r>
      <w:r w:rsidR="004F3629" w:rsidRPr="005E2EFF">
        <w:rPr>
          <w:rFonts w:asciiTheme="majorHAnsi" w:eastAsia="Malgun Gothic" w:hAnsiTheme="majorHAnsi"/>
          <w:sz w:val="18"/>
          <w:szCs w:val="18"/>
        </w:rPr>
        <w:t xml:space="preserve">) </w:t>
      </w:r>
      <w:r w:rsidR="0047131F" w:rsidRPr="005E2EFF">
        <w:rPr>
          <w:rFonts w:asciiTheme="majorHAnsi" w:eastAsia="Malgun Gothic" w:hAnsiTheme="majorHAnsi"/>
          <w:sz w:val="18"/>
          <w:szCs w:val="18"/>
        </w:rPr>
        <w:t xml:space="preserve">use </w:t>
      </w:r>
      <w:r w:rsidR="004F3629" w:rsidRPr="005E2EFF">
        <w:rPr>
          <w:rFonts w:asciiTheme="majorHAnsi" w:eastAsia="Malgun Gothic" w:hAnsiTheme="majorHAnsi"/>
          <w:sz w:val="18"/>
          <w:szCs w:val="18"/>
        </w:rPr>
        <w:t xml:space="preserve">App Data and Performance Data </w:t>
      </w:r>
      <w:r w:rsidR="0047131F" w:rsidRPr="005E2EFF">
        <w:rPr>
          <w:rFonts w:asciiTheme="majorHAnsi" w:eastAsia="Malgun Gothic" w:hAnsiTheme="majorHAnsi"/>
          <w:sz w:val="18"/>
          <w:szCs w:val="18"/>
        </w:rPr>
        <w:t xml:space="preserve">for Vungle’s internal business purposes, including to develop and improve the </w:t>
      </w:r>
      <w:r w:rsidR="000D13C6" w:rsidRPr="005E2EFF">
        <w:rPr>
          <w:rFonts w:asciiTheme="majorHAnsi" w:eastAsia="Malgun Gothic" w:hAnsiTheme="majorHAnsi"/>
          <w:sz w:val="18"/>
          <w:szCs w:val="18"/>
        </w:rPr>
        <w:t xml:space="preserve">Vungle SDK and </w:t>
      </w:r>
      <w:r w:rsidR="0047131F" w:rsidRPr="005E2EFF">
        <w:rPr>
          <w:rFonts w:asciiTheme="majorHAnsi" w:eastAsia="Malgun Gothic" w:hAnsiTheme="majorHAnsi"/>
          <w:sz w:val="18"/>
          <w:szCs w:val="18"/>
        </w:rPr>
        <w:t>Vungle Platform</w:t>
      </w:r>
      <w:r w:rsidR="004F3629" w:rsidRPr="005E2EFF">
        <w:rPr>
          <w:rFonts w:asciiTheme="majorHAnsi" w:eastAsia="Malgun Gothic" w:hAnsiTheme="majorHAnsi"/>
          <w:sz w:val="18"/>
          <w:szCs w:val="18"/>
        </w:rPr>
        <w:t xml:space="preserve">, </w:t>
      </w:r>
      <w:r w:rsidR="00053ACF" w:rsidRPr="005E2EFF">
        <w:rPr>
          <w:rFonts w:asciiTheme="majorHAnsi" w:eastAsia="Malgun Gothic" w:hAnsiTheme="majorHAnsi"/>
          <w:sz w:val="18"/>
          <w:szCs w:val="18"/>
        </w:rPr>
        <w:t xml:space="preserve">perform </w:t>
      </w:r>
      <w:r w:rsidR="004F3629" w:rsidRPr="005E2EFF">
        <w:rPr>
          <w:rFonts w:asciiTheme="majorHAnsi" w:eastAsia="Malgun Gothic" w:hAnsiTheme="majorHAnsi"/>
          <w:sz w:val="18"/>
          <w:szCs w:val="18"/>
        </w:rPr>
        <w:t xml:space="preserve">internal analytics regarding Vungle SDK performance, and </w:t>
      </w:r>
      <w:r w:rsidR="00053ACF" w:rsidRPr="005E2EFF">
        <w:rPr>
          <w:rFonts w:asciiTheme="majorHAnsi" w:eastAsia="Malgun Gothic" w:hAnsiTheme="majorHAnsi"/>
          <w:sz w:val="18"/>
          <w:szCs w:val="18"/>
        </w:rPr>
        <w:t xml:space="preserve">to </w:t>
      </w:r>
      <w:r w:rsidR="004F3629" w:rsidRPr="005E2EFF">
        <w:rPr>
          <w:rFonts w:asciiTheme="majorHAnsi" w:eastAsia="Malgun Gothic" w:hAnsiTheme="majorHAnsi"/>
          <w:sz w:val="18"/>
          <w:szCs w:val="18"/>
        </w:rPr>
        <w:t>monitor for errors</w:t>
      </w:r>
      <w:r w:rsidR="009F7D40" w:rsidRPr="005E2EFF">
        <w:rPr>
          <w:rFonts w:asciiTheme="majorHAnsi" w:eastAsia="Malgun Gothic" w:hAnsiTheme="majorHAnsi"/>
          <w:sz w:val="18"/>
          <w:szCs w:val="18"/>
        </w:rPr>
        <w:t xml:space="preserve">. </w:t>
      </w:r>
      <w:r w:rsidR="00FA51B0"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Vungle will collect and use the </w:t>
      </w:r>
      <w:r w:rsidR="00053ACF" w:rsidRPr="005E2EFF">
        <w:rPr>
          <w:rFonts w:asciiTheme="majorHAnsi" w:eastAsia="Malgun Gothic" w:hAnsiTheme="majorHAnsi"/>
          <w:sz w:val="18"/>
          <w:szCs w:val="18"/>
        </w:rPr>
        <w:t xml:space="preserve">App Data and </w:t>
      </w:r>
      <w:r w:rsidR="00F92DA7" w:rsidRPr="005E2EFF">
        <w:rPr>
          <w:rFonts w:asciiTheme="majorHAnsi" w:eastAsia="Malgun Gothic" w:hAnsiTheme="majorHAnsi"/>
          <w:sz w:val="18"/>
          <w:szCs w:val="18"/>
        </w:rPr>
        <w:t>Performance</w:t>
      </w:r>
      <w:r w:rsidR="00053ACF" w:rsidRPr="005E2EFF">
        <w:rPr>
          <w:rFonts w:asciiTheme="majorHAnsi" w:eastAsia="Malgun Gothic" w:hAnsiTheme="majorHAnsi"/>
          <w:sz w:val="18"/>
          <w:szCs w:val="18"/>
        </w:rPr>
        <w:t xml:space="preserve"> Data </w:t>
      </w:r>
      <w:r w:rsidRPr="005E2EFF">
        <w:rPr>
          <w:rFonts w:asciiTheme="majorHAnsi" w:eastAsia="Malgun Gothic" w:hAnsiTheme="majorHAnsi"/>
          <w:sz w:val="18"/>
          <w:szCs w:val="18"/>
        </w:rPr>
        <w:t>in accordance with Vungle</w:t>
      </w:r>
      <w:r w:rsidR="00EA0DB0" w:rsidRPr="005E2EFF">
        <w:rPr>
          <w:rFonts w:asciiTheme="majorHAnsi" w:eastAsia="Malgun Gothic" w:hAnsiTheme="majorHAnsi"/>
          <w:sz w:val="18"/>
          <w:szCs w:val="18"/>
        </w:rPr>
        <w:t>’s</w:t>
      </w:r>
      <w:r w:rsidRPr="005E2EFF">
        <w:rPr>
          <w:rFonts w:asciiTheme="majorHAnsi" w:eastAsia="Malgun Gothic" w:hAnsiTheme="majorHAnsi"/>
          <w:sz w:val="18"/>
          <w:szCs w:val="18"/>
        </w:rPr>
        <w:t xml:space="preserve"> Privacy </w:t>
      </w:r>
      <w:r w:rsidR="00EA0DB0" w:rsidRPr="005E2EFF">
        <w:rPr>
          <w:rFonts w:asciiTheme="majorHAnsi" w:eastAsia="Malgun Gothic" w:hAnsiTheme="majorHAnsi"/>
          <w:sz w:val="18"/>
          <w:szCs w:val="18"/>
        </w:rPr>
        <w:t>Notice</w:t>
      </w:r>
      <w:r w:rsidRPr="005E2EFF">
        <w:rPr>
          <w:rFonts w:asciiTheme="majorHAnsi" w:eastAsia="Malgun Gothic" w:hAnsiTheme="majorHAnsi"/>
          <w:sz w:val="18"/>
          <w:szCs w:val="18"/>
        </w:rPr>
        <w:t xml:space="preserve">, which is available at </w:t>
      </w:r>
      <w:hyperlink r:id="rId11" w:history="1">
        <w:r w:rsidR="0047131F" w:rsidRPr="005E2EFF">
          <w:rPr>
            <w:rStyle w:val="Hyperlink"/>
            <w:rFonts w:asciiTheme="majorHAnsi" w:eastAsia="Malgun Gothic" w:hAnsiTheme="majorHAnsi"/>
            <w:sz w:val="18"/>
            <w:szCs w:val="18"/>
          </w:rPr>
          <w:t xml:space="preserve">http://vungle.com/privacy/ </w:t>
        </w:r>
      </w:hyperlink>
      <w:r w:rsidRPr="005E2EFF">
        <w:rPr>
          <w:rFonts w:asciiTheme="majorHAnsi" w:eastAsia="Malgun Gothic" w:hAnsiTheme="majorHAnsi"/>
          <w:color w:val="000000"/>
          <w:sz w:val="18"/>
          <w:szCs w:val="18"/>
        </w:rPr>
        <w:t>(as</w:t>
      </w:r>
      <w:r w:rsidRPr="005E2EFF">
        <w:rPr>
          <w:rFonts w:asciiTheme="majorHAnsi" w:eastAsia="Malgun Gothic" w:hAnsiTheme="majorHAnsi"/>
          <w:color w:val="0000FF"/>
          <w:sz w:val="18"/>
          <w:szCs w:val="18"/>
        </w:rPr>
        <w:t xml:space="preserve"> </w:t>
      </w:r>
      <w:r w:rsidRPr="005E2EFF">
        <w:rPr>
          <w:rFonts w:asciiTheme="majorHAnsi" w:eastAsia="Malgun Gothic" w:hAnsiTheme="majorHAnsi"/>
          <w:color w:val="000000"/>
          <w:sz w:val="18"/>
          <w:szCs w:val="18"/>
        </w:rPr>
        <w:t>updated from time to time)</w:t>
      </w:r>
      <w:r w:rsidRPr="005E2EFF">
        <w:rPr>
          <w:rFonts w:asciiTheme="majorHAnsi" w:eastAsia="Malgun Gothic" w:hAnsiTheme="majorHAnsi"/>
          <w:sz w:val="18"/>
          <w:szCs w:val="18"/>
        </w:rPr>
        <w:t>.</w:t>
      </w:r>
      <w:r w:rsidR="009F7D40" w:rsidRPr="005E2EFF">
        <w:rPr>
          <w:rFonts w:asciiTheme="majorHAnsi" w:eastAsia="Malgun Gothic" w:hAnsiTheme="majorHAnsi"/>
          <w:sz w:val="18"/>
          <w:szCs w:val="18"/>
        </w:rPr>
        <w:t xml:space="preserve"> </w:t>
      </w:r>
      <w:r w:rsidR="00693B23" w:rsidRPr="005E2EFF">
        <w:rPr>
          <w:rFonts w:asciiTheme="majorHAnsi" w:eastAsia="Malgun Gothic" w:hAnsiTheme="majorHAnsi"/>
          <w:sz w:val="18"/>
          <w:szCs w:val="18"/>
        </w:rPr>
        <w:t xml:space="preserve"> </w:t>
      </w:r>
      <w:r w:rsidR="00053ACF" w:rsidRPr="005E2EFF">
        <w:rPr>
          <w:rFonts w:asciiTheme="majorHAnsi" w:eastAsia="Malgun Gothic" w:hAnsiTheme="majorHAnsi"/>
          <w:sz w:val="18"/>
          <w:szCs w:val="18"/>
        </w:rPr>
        <w:t>This Section 5.A. shall survive the termination or expiration of this Agreement.</w:t>
      </w:r>
    </w:p>
    <w:p w14:paraId="6E8D4AFF" w14:textId="77777777" w:rsidR="007106A2" w:rsidRPr="005E2EFF" w:rsidRDefault="007106A2" w:rsidP="005E2EFF">
      <w:pPr>
        <w:tabs>
          <w:tab w:val="left" w:pos="460"/>
        </w:tabs>
        <w:jc w:val="both"/>
        <w:rPr>
          <w:rFonts w:asciiTheme="majorHAnsi" w:eastAsia="Malgun Gothic" w:hAnsiTheme="majorHAnsi"/>
          <w:sz w:val="18"/>
          <w:szCs w:val="18"/>
        </w:rPr>
      </w:pPr>
    </w:p>
    <w:p w14:paraId="6B815F53" w14:textId="13BC6D75" w:rsidR="00011D6B" w:rsidRPr="005E2EFF" w:rsidRDefault="00C230A0" w:rsidP="005E2EFF">
      <w:pPr>
        <w:pStyle w:val="ListParagraph"/>
        <w:numPr>
          <w:ilvl w:val="1"/>
          <w:numId w:val="4"/>
        </w:numPr>
        <w:ind w:left="0" w:firstLine="0"/>
        <w:jc w:val="both"/>
        <w:rPr>
          <w:rFonts w:asciiTheme="majorHAnsi" w:eastAsia="Malgun Gothic" w:hAnsiTheme="majorHAnsi"/>
          <w:sz w:val="18"/>
          <w:szCs w:val="18"/>
        </w:rPr>
      </w:pPr>
      <w:r w:rsidRPr="005E2EFF">
        <w:rPr>
          <w:rFonts w:asciiTheme="majorHAnsi" w:eastAsia="Malgun Gothic" w:hAnsiTheme="majorHAnsi"/>
          <w:sz w:val="18"/>
          <w:szCs w:val="18"/>
          <w:u w:val="single"/>
        </w:rPr>
        <w:t xml:space="preserve">Compliance with </w:t>
      </w:r>
      <w:r w:rsidR="00504490" w:rsidRPr="005E2EFF">
        <w:rPr>
          <w:rFonts w:asciiTheme="majorHAnsi" w:eastAsia="Malgun Gothic" w:hAnsiTheme="majorHAnsi"/>
          <w:sz w:val="18"/>
          <w:szCs w:val="18"/>
          <w:u w:val="single"/>
        </w:rPr>
        <w:t xml:space="preserve">Privacy </w:t>
      </w:r>
      <w:r w:rsidRPr="005E2EFF">
        <w:rPr>
          <w:rFonts w:asciiTheme="majorHAnsi" w:eastAsia="Malgun Gothic" w:hAnsiTheme="majorHAnsi"/>
          <w:sz w:val="18"/>
          <w:szCs w:val="18"/>
          <w:u w:val="single"/>
        </w:rPr>
        <w:t>Laws</w:t>
      </w:r>
      <w:r w:rsidRPr="005E2EFF">
        <w:rPr>
          <w:rFonts w:asciiTheme="majorHAnsi" w:eastAsia="Malgun Gothic" w:hAnsiTheme="majorHAnsi"/>
          <w:sz w:val="18"/>
          <w:szCs w:val="18"/>
        </w:rPr>
        <w:t xml:space="preserve">. </w:t>
      </w:r>
      <w:r w:rsidRPr="005E2EFF">
        <w:rPr>
          <w:rFonts w:asciiTheme="majorHAnsi" w:eastAsia="Malgun Gothic" w:hAnsiTheme="majorHAnsi"/>
          <w:color w:val="0000FF"/>
          <w:sz w:val="18"/>
          <w:szCs w:val="18"/>
        </w:rPr>
        <w:t xml:space="preserve"> </w:t>
      </w:r>
      <w:r w:rsidR="00986B82" w:rsidRPr="005E2EFF">
        <w:rPr>
          <w:rFonts w:asciiTheme="majorHAnsi" w:eastAsia="Malgun Gothic" w:hAnsiTheme="majorHAnsi"/>
          <w:color w:val="000000" w:themeColor="text1"/>
          <w:sz w:val="18"/>
          <w:szCs w:val="18"/>
        </w:rPr>
        <w:t xml:space="preserve">In performance of this Agreement, </w:t>
      </w:r>
      <w:r w:rsidRPr="005E2EFF">
        <w:rPr>
          <w:rFonts w:asciiTheme="majorHAnsi" w:eastAsia="Malgun Gothic" w:hAnsiTheme="majorHAnsi"/>
          <w:color w:val="000000"/>
          <w:sz w:val="18"/>
          <w:szCs w:val="18"/>
        </w:rPr>
        <w:t xml:space="preserve">Developer agrees </w:t>
      </w:r>
      <w:r w:rsidR="00E109DE" w:rsidRPr="005E2EFF">
        <w:rPr>
          <w:rFonts w:asciiTheme="majorHAnsi" w:eastAsia="Malgun Gothic" w:hAnsiTheme="majorHAnsi"/>
          <w:color w:val="000000"/>
          <w:sz w:val="18"/>
          <w:szCs w:val="18"/>
        </w:rPr>
        <w:t xml:space="preserve">to comply with all </w:t>
      </w:r>
      <w:r w:rsidR="00504490" w:rsidRPr="005E2EFF">
        <w:rPr>
          <w:rFonts w:asciiTheme="majorHAnsi" w:eastAsia="Malgun Gothic" w:hAnsiTheme="majorHAnsi"/>
          <w:color w:val="000000"/>
          <w:sz w:val="18"/>
          <w:szCs w:val="18"/>
        </w:rPr>
        <w:t xml:space="preserve">applicable laws, governmental regulations, court or government agency orders, and decrees relating in any manner to the collection, use, or dissemination of </w:t>
      </w:r>
      <w:r w:rsidR="00514BCC" w:rsidRPr="005E2EFF">
        <w:rPr>
          <w:rFonts w:asciiTheme="majorHAnsi" w:eastAsia="Malgun Gothic" w:hAnsiTheme="majorHAnsi"/>
          <w:color w:val="000000"/>
          <w:sz w:val="18"/>
          <w:szCs w:val="18"/>
        </w:rPr>
        <w:t xml:space="preserve">data </w:t>
      </w:r>
      <w:r w:rsidR="00504490" w:rsidRPr="005E2EFF">
        <w:rPr>
          <w:rFonts w:asciiTheme="majorHAnsi" w:eastAsia="Malgun Gothic" w:hAnsiTheme="majorHAnsi"/>
          <w:color w:val="000000"/>
          <w:sz w:val="18"/>
          <w:szCs w:val="18"/>
        </w:rPr>
        <w:t>from or about users, user traffic, or otherwise relating to privacy rights</w:t>
      </w:r>
      <w:r w:rsidR="00ED1FA1" w:rsidRPr="005E2EFF">
        <w:rPr>
          <w:rFonts w:asciiTheme="majorHAnsi" w:eastAsia="Malgun Gothic" w:hAnsiTheme="majorHAnsi"/>
          <w:color w:val="000000"/>
          <w:sz w:val="18"/>
          <w:szCs w:val="18"/>
        </w:rPr>
        <w:t>, including the Children’s Online Privacy Protection Act (“</w:t>
      </w:r>
      <w:r w:rsidR="00ED1FA1" w:rsidRPr="005E2EFF">
        <w:rPr>
          <w:rFonts w:asciiTheme="majorHAnsi" w:eastAsia="Malgun Gothic" w:hAnsiTheme="majorHAnsi"/>
          <w:color w:val="000000"/>
          <w:sz w:val="18"/>
          <w:szCs w:val="18"/>
          <w:u w:val="single"/>
        </w:rPr>
        <w:t>COPPA</w:t>
      </w:r>
      <w:r w:rsidR="00ED1FA1" w:rsidRPr="005E2EFF">
        <w:rPr>
          <w:rFonts w:asciiTheme="majorHAnsi" w:eastAsia="Malgun Gothic" w:hAnsiTheme="majorHAnsi"/>
          <w:color w:val="000000"/>
          <w:sz w:val="18"/>
          <w:szCs w:val="18"/>
        </w:rPr>
        <w:t>”)</w:t>
      </w:r>
      <w:r w:rsidR="00504490" w:rsidRPr="005E2EFF">
        <w:rPr>
          <w:rFonts w:asciiTheme="majorHAnsi" w:eastAsia="Malgun Gothic" w:hAnsiTheme="majorHAnsi"/>
          <w:color w:val="000000"/>
          <w:sz w:val="18"/>
          <w:szCs w:val="18"/>
        </w:rPr>
        <w:t>.  In addition, Developer agrees to</w:t>
      </w:r>
      <w:r w:rsidR="001576E1" w:rsidRPr="005E2EFF">
        <w:rPr>
          <w:rFonts w:asciiTheme="majorHAnsi" w:eastAsia="Malgun Gothic" w:hAnsiTheme="majorHAnsi"/>
          <w:color w:val="000000"/>
          <w:sz w:val="18"/>
          <w:szCs w:val="18"/>
        </w:rPr>
        <w:t xml:space="preserve"> conspicuously post a privacy </w:t>
      </w:r>
      <w:r w:rsidR="0066273E" w:rsidRPr="005E2EFF">
        <w:rPr>
          <w:rFonts w:asciiTheme="majorHAnsi" w:eastAsia="Malgun Gothic" w:hAnsiTheme="majorHAnsi"/>
          <w:color w:val="000000"/>
          <w:sz w:val="18"/>
          <w:szCs w:val="18"/>
        </w:rPr>
        <w:t xml:space="preserve">notice </w:t>
      </w:r>
      <w:r w:rsidR="001576E1" w:rsidRPr="005E2EFF">
        <w:rPr>
          <w:rFonts w:asciiTheme="majorHAnsi" w:eastAsia="Malgun Gothic" w:hAnsiTheme="majorHAnsi"/>
          <w:color w:val="000000"/>
          <w:sz w:val="18"/>
          <w:szCs w:val="18"/>
        </w:rPr>
        <w:t>that accurately describes the Developer</w:t>
      </w:r>
      <w:r w:rsidR="00233744" w:rsidRPr="005E2EFF">
        <w:rPr>
          <w:rFonts w:asciiTheme="majorHAnsi" w:eastAsia="Malgun Gothic" w:hAnsiTheme="majorHAnsi"/>
          <w:color w:val="000000"/>
          <w:sz w:val="18"/>
          <w:szCs w:val="18"/>
        </w:rPr>
        <w:t>’s and third parties’</w:t>
      </w:r>
      <w:r w:rsidR="001576E1" w:rsidRPr="005E2EFF">
        <w:rPr>
          <w:rFonts w:asciiTheme="majorHAnsi" w:eastAsia="Malgun Gothic" w:hAnsiTheme="majorHAnsi"/>
          <w:color w:val="000000"/>
          <w:sz w:val="18"/>
          <w:szCs w:val="18"/>
        </w:rPr>
        <w:t xml:space="preserve"> collection, use</w:t>
      </w:r>
      <w:r w:rsidR="00337588" w:rsidRPr="005E2EFF">
        <w:rPr>
          <w:rFonts w:asciiTheme="majorHAnsi" w:eastAsia="Malgun Gothic" w:hAnsiTheme="majorHAnsi"/>
          <w:color w:val="000000"/>
          <w:sz w:val="18"/>
          <w:szCs w:val="18"/>
        </w:rPr>
        <w:t>,</w:t>
      </w:r>
      <w:r w:rsidR="001576E1" w:rsidRPr="005E2EFF">
        <w:rPr>
          <w:rFonts w:asciiTheme="majorHAnsi" w:eastAsia="Malgun Gothic" w:hAnsiTheme="majorHAnsi"/>
          <w:color w:val="000000"/>
          <w:sz w:val="18"/>
          <w:szCs w:val="18"/>
        </w:rPr>
        <w:t xml:space="preserve"> and disclosure of end</w:t>
      </w:r>
      <w:r w:rsidR="00337588" w:rsidRPr="005E2EFF">
        <w:rPr>
          <w:rFonts w:asciiTheme="majorHAnsi" w:eastAsia="Malgun Gothic" w:hAnsiTheme="majorHAnsi"/>
          <w:color w:val="000000"/>
          <w:sz w:val="18"/>
          <w:szCs w:val="18"/>
        </w:rPr>
        <w:t xml:space="preserve"> </w:t>
      </w:r>
      <w:r w:rsidR="001576E1" w:rsidRPr="005E2EFF">
        <w:rPr>
          <w:rFonts w:asciiTheme="majorHAnsi" w:eastAsia="Malgun Gothic" w:hAnsiTheme="majorHAnsi"/>
          <w:color w:val="000000"/>
          <w:sz w:val="18"/>
          <w:szCs w:val="18"/>
        </w:rPr>
        <w:t>user data</w:t>
      </w:r>
      <w:r w:rsidR="00233744" w:rsidRPr="005E2EFF">
        <w:rPr>
          <w:rFonts w:asciiTheme="majorHAnsi" w:eastAsia="Malgun Gothic" w:hAnsiTheme="majorHAnsi"/>
          <w:color w:val="000000"/>
          <w:sz w:val="18"/>
          <w:szCs w:val="18"/>
        </w:rPr>
        <w:t xml:space="preserve"> from the Developer Apps, which include disclosure </w:t>
      </w:r>
      <w:r w:rsidR="00514BCC" w:rsidRPr="005E2EFF">
        <w:rPr>
          <w:rFonts w:asciiTheme="majorHAnsi" w:eastAsia="Malgun Gothic" w:hAnsiTheme="majorHAnsi"/>
          <w:color w:val="000000"/>
          <w:sz w:val="18"/>
          <w:szCs w:val="18"/>
        </w:rPr>
        <w:t xml:space="preserve">(i) </w:t>
      </w:r>
      <w:r w:rsidR="00791AAD" w:rsidRPr="005E2EFF">
        <w:rPr>
          <w:rFonts w:asciiTheme="majorHAnsi" w:eastAsia="Malgun Gothic" w:hAnsiTheme="majorHAnsi"/>
          <w:color w:val="000000"/>
          <w:sz w:val="18"/>
          <w:szCs w:val="18"/>
        </w:rPr>
        <w:t xml:space="preserve">that </w:t>
      </w:r>
      <w:r w:rsidR="00233744" w:rsidRPr="005E2EFF">
        <w:rPr>
          <w:rFonts w:asciiTheme="majorHAnsi" w:eastAsia="Malgun Gothic" w:hAnsiTheme="majorHAnsi"/>
          <w:color w:val="000000"/>
          <w:sz w:val="18"/>
          <w:szCs w:val="18"/>
        </w:rPr>
        <w:t xml:space="preserve">third parties may collect or receive information and use that information to provide measurement services and targeted ads, and </w:t>
      </w:r>
      <w:r w:rsidR="00514BCC" w:rsidRPr="005E2EFF">
        <w:rPr>
          <w:rFonts w:asciiTheme="majorHAnsi" w:eastAsia="Malgun Gothic" w:hAnsiTheme="majorHAnsi"/>
          <w:color w:val="000000"/>
          <w:sz w:val="18"/>
          <w:szCs w:val="18"/>
        </w:rPr>
        <w:t>(ii)</w:t>
      </w:r>
      <w:r w:rsidR="00233744" w:rsidRPr="005E2EFF">
        <w:rPr>
          <w:rFonts w:asciiTheme="majorHAnsi" w:eastAsia="Malgun Gothic" w:hAnsiTheme="majorHAnsi"/>
          <w:color w:val="000000"/>
          <w:sz w:val="18"/>
          <w:szCs w:val="18"/>
        </w:rPr>
        <w:t xml:space="preserve"> how and where users can opt-out of collection and use of information for ad targeting.</w:t>
      </w:r>
      <w:r w:rsidR="00E109DE" w:rsidRPr="005E2EFF">
        <w:rPr>
          <w:rFonts w:asciiTheme="majorHAnsi" w:eastAsia="Malgun Gothic" w:hAnsiTheme="majorHAnsi"/>
          <w:sz w:val="18"/>
          <w:szCs w:val="18"/>
        </w:rPr>
        <w:t xml:space="preserve"> </w:t>
      </w:r>
      <w:r w:rsidR="001576E1" w:rsidRPr="005E2EFF">
        <w:rPr>
          <w:rFonts w:asciiTheme="majorHAnsi" w:eastAsia="Malgun Gothic" w:hAnsiTheme="majorHAnsi"/>
          <w:sz w:val="18"/>
          <w:szCs w:val="18"/>
        </w:rPr>
        <w:t xml:space="preserve"> </w:t>
      </w:r>
      <w:r w:rsidR="006838C5" w:rsidRPr="005E2EFF">
        <w:rPr>
          <w:rFonts w:asciiTheme="majorHAnsi" w:eastAsia="Malgun Gothic" w:hAnsiTheme="majorHAnsi"/>
          <w:color w:val="000000"/>
          <w:sz w:val="18"/>
          <w:szCs w:val="18"/>
        </w:rPr>
        <w:t xml:space="preserve">Developer will not pass any personally-identifiable information to Vungle unless expressly permitted in writing, and </w:t>
      </w:r>
      <w:r w:rsidR="00693B23" w:rsidRPr="005E2EFF">
        <w:rPr>
          <w:rFonts w:asciiTheme="majorHAnsi" w:eastAsia="Malgun Gothic" w:hAnsiTheme="majorHAnsi"/>
          <w:color w:val="000000"/>
          <w:sz w:val="18"/>
          <w:szCs w:val="18"/>
        </w:rPr>
        <w:t xml:space="preserve">except </w:t>
      </w:r>
      <w:r w:rsidR="006838C5" w:rsidRPr="005E2EFF">
        <w:rPr>
          <w:rFonts w:asciiTheme="majorHAnsi" w:eastAsia="Malgun Gothic" w:hAnsiTheme="majorHAnsi"/>
          <w:color w:val="000000"/>
          <w:sz w:val="18"/>
          <w:szCs w:val="18"/>
        </w:rPr>
        <w:t>as permitted under</w:t>
      </w:r>
      <w:r w:rsidR="00693B23" w:rsidRPr="005E2EFF">
        <w:rPr>
          <w:rFonts w:asciiTheme="majorHAnsi" w:eastAsia="Malgun Gothic" w:hAnsiTheme="majorHAnsi"/>
          <w:color w:val="000000"/>
          <w:sz w:val="18"/>
          <w:szCs w:val="18"/>
        </w:rPr>
        <w:t xml:space="preserve"> and in compliance with</w:t>
      </w:r>
      <w:r w:rsidR="006838C5" w:rsidRPr="005E2EFF">
        <w:rPr>
          <w:rFonts w:asciiTheme="majorHAnsi" w:eastAsia="Malgun Gothic" w:hAnsiTheme="majorHAnsi"/>
          <w:color w:val="000000"/>
          <w:sz w:val="18"/>
          <w:szCs w:val="18"/>
        </w:rPr>
        <w:t xml:space="preserve"> </w:t>
      </w:r>
      <w:r w:rsidR="00693B23" w:rsidRPr="005E2EFF">
        <w:rPr>
          <w:rFonts w:asciiTheme="majorHAnsi" w:eastAsia="Malgun Gothic" w:hAnsiTheme="majorHAnsi"/>
          <w:color w:val="000000"/>
          <w:sz w:val="18"/>
          <w:szCs w:val="18"/>
        </w:rPr>
        <w:t>applicable law</w:t>
      </w:r>
      <w:r w:rsidR="006838C5" w:rsidRPr="005E2EFF">
        <w:rPr>
          <w:rFonts w:asciiTheme="majorHAnsi" w:eastAsia="Malgun Gothic" w:hAnsiTheme="majorHAnsi"/>
          <w:color w:val="000000"/>
          <w:sz w:val="18"/>
          <w:szCs w:val="18"/>
        </w:rPr>
        <w:t xml:space="preserve">. </w:t>
      </w:r>
      <w:r w:rsidR="00626F90" w:rsidRPr="005E2EFF">
        <w:rPr>
          <w:rFonts w:asciiTheme="majorHAnsi" w:eastAsia="Malgun Gothic" w:hAnsiTheme="majorHAnsi"/>
          <w:color w:val="000000"/>
          <w:sz w:val="18"/>
          <w:szCs w:val="18"/>
        </w:rPr>
        <w:t xml:space="preserve">Vungle reserves the right to modify, suspend, or terminate this Agreement should Developer violate this Section, and/or to remain compliant with law.  </w:t>
      </w:r>
    </w:p>
    <w:p w14:paraId="4F881BF7" w14:textId="77777777" w:rsidR="004120BA" w:rsidRPr="005E2EFF" w:rsidRDefault="004120BA" w:rsidP="005E2EFF">
      <w:pPr>
        <w:pStyle w:val="ListParagraph"/>
        <w:ind w:left="0"/>
        <w:jc w:val="both"/>
        <w:rPr>
          <w:rFonts w:asciiTheme="majorHAnsi" w:eastAsia="Malgun Gothic" w:hAnsiTheme="majorHAnsi"/>
          <w:sz w:val="18"/>
          <w:szCs w:val="18"/>
        </w:rPr>
      </w:pPr>
    </w:p>
    <w:p w14:paraId="0CC17EB6" w14:textId="5BD398AA" w:rsidR="00E109DE" w:rsidRPr="005E2EFF" w:rsidRDefault="00504490" w:rsidP="005E2EFF">
      <w:pPr>
        <w:pStyle w:val="ListParagraph"/>
        <w:numPr>
          <w:ilvl w:val="1"/>
          <w:numId w:val="4"/>
        </w:numPr>
        <w:ind w:left="0" w:firstLine="0"/>
        <w:jc w:val="both"/>
        <w:rPr>
          <w:rFonts w:asciiTheme="majorHAnsi" w:eastAsia="Malgun Gothic" w:hAnsiTheme="majorHAnsi"/>
          <w:sz w:val="18"/>
          <w:szCs w:val="18"/>
        </w:rPr>
      </w:pPr>
      <w:r w:rsidRPr="005E2EFF">
        <w:rPr>
          <w:rFonts w:asciiTheme="majorHAnsi" w:eastAsia="Malgun Gothic" w:hAnsiTheme="majorHAnsi"/>
          <w:color w:val="000000"/>
          <w:sz w:val="18"/>
          <w:szCs w:val="18"/>
          <w:u w:val="single"/>
        </w:rPr>
        <w:t>Vungle Data Privacy Addendum</w:t>
      </w:r>
      <w:r w:rsidRPr="005E2EFF">
        <w:rPr>
          <w:rFonts w:asciiTheme="majorHAnsi" w:eastAsia="Malgun Gothic" w:hAnsiTheme="majorHAnsi"/>
          <w:color w:val="000000"/>
          <w:sz w:val="18"/>
          <w:szCs w:val="18"/>
        </w:rPr>
        <w:t>.</w:t>
      </w:r>
      <w:r w:rsidR="00E109DE" w:rsidRPr="005E2EFF">
        <w:rPr>
          <w:rFonts w:asciiTheme="majorHAnsi" w:eastAsia="Malgun Gothic" w:hAnsiTheme="majorHAnsi"/>
          <w:color w:val="000000"/>
          <w:sz w:val="18"/>
          <w:szCs w:val="18"/>
        </w:rPr>
        <w:t xml:space="preserve"> </w:t>
      </w:r>
      <w:r w:rsidRPr="005E2EFF">
        <w:rPr>
          <w:rFonts w:asciiTheme="majorHAnsi" w:eastAsia="Malgun Gothic" w:hAnsiTheme="majorHAnsi"/>
          <w:color w:val="000000"/>
          <w:sz w:val="18"/>
          <w:szCs w:val="18"/>
        </w:rPr>
        <w:t xml:space="preserve">As applicable, and to the extent performance of this Agreement entails the collection and/or processing of </w:t>
      </w:r>
      <w:r w:rsidR="00594A78" w:rsidRPr="005E2EFF">
        <w:rPr>
          <w:rFonts w:asciiTheme="majorHAnsi" w:eastAsia="Malgun Gothic" w:hAnsiTheme="majorHAnsi"/>
          <w:color w:val="000000"/>
          <w:sz w:val="18"/>
          <w:szCs w:val="18"/>
        </w:rPr>
        <w:t xml:space="preserve">any </w:t>
      </w:r>
      <w:r w:rsidRPr="005E2EFF">
        <w:rPr>
          <w:rFonts w:asciiTheme="majorHAnsi" w:eastAsia="Malgun Gothic" w:hAnsiTheme="majorHAnsi"/>
          <w:color w:val="000000"/>
          <w:sz w:val="18"/>
          <w:szCs w:val="18"/>
        </w:rPr>
        <w:t xml:space="preserve">data or information from </w:t>
      </w:r>
      <w:r w:rsidR="009A3B13" w:rsidRPr="005E2EFF">
        <w:rPr>
          <w:rFonts w:asciiTheme="majorHAnsi" w:eastAsia="Malgun Gothic" w:hAnsiTheme="majorHAnsi"/>
          <w:color w:val="000000"/>
          <w:sz w:val="18"/>
          <w:szCs w:val="18"/>
        </w:rPr>
        <w:t xml:space="preserve">end </w:t>
      </w:r>
      <w:r w:rsidRPr="005E2EFF">
        <w:rPr>
          <w:rFonts w:asciiTheme="majorHAnsi" w:eastAsia="Malgun Gothic" w:hAnsiTheme="majorHAnsi"/>
          <w:color w:val="000000"/>
          <w:sz w:val="18"/>
          <w:szCs w:val="18"/>
        </w:rPr>
        <w:t>user</w:t>
      </w:r>
      <w:r w:rsidR="00594A78" w:rsidRPr="005E2EFF">
        <w:rPr>
          <w:rFonts w:asciiTheme="majorHAnsi" w:eastAsia="Malgun Gothic" w:hAnsiTheme="majorHAnsi"/>
          <w:color w:val="000000"/>
          <w:sz w:val="18"/>
          <w:szCs w:val="18"/>
        </w:rPr>
        <w:t>s in the European Econo</w:t>
      </w:r>
      <w:r w:rsidRPr="005E2EFF">
        <w:rPr>
          <w:rFonts w:asciiTheme="majorHAnsi" w:eastAsia="Malgun Gothic" w:hAnsiTheme="majorHAnsi"/>
          <w:color w:val="000000"/>
          <w:sz w:val="18"/>
          <w:szCs w:val="18"/>
        </w:rPr>
        <w:t xml:space="preserve">mic Area, the parties agree that the additional terms </w:t>
      </w:r>
      <w:r w:rsidR="009A3B13" w:rsidRPr="005E2EFF">
        <w:rPr>
          <w:rFonts w:asciiTheme="majorHAnsi" w:eastAsia="Malgun Gothic" w:hAnsiTheme="majorHAnsi"/>
          <w:color w:val="000000"/>
          <w:sz w:val="18"/>
          <w:szCs w:val="18"/>
        </w:rPr>
        <w:t xml:space="preserve">and conditions </w:t>
      </w:r>
      <w:r w:rsidRPr="005E2EFF">
        <w:rPr>
          <w:rFonts w:asciiTheme="majorHAnsi" w:eastAsia="Malgun Gothic" w:hAnsiTheme="majorHAnsi"/>
          <w:color w:val="000000"/>
          <w:sz w:val="18"/>
          <w:szCs w:val="18"/>
        </w:rPr>
        <w:t xml:space="preserve">set forth </w:t>
      </w:r>
      <w:r w:rsidR="009A3B13" w:rsidRPr="005E2EFF">
        <w:rPr>
          <w:rFonts w:asciiTheme="majorHAnsi" w:eastAsia="Malgun Gothic" w:hAnsiTheme="majorHAnsi"/>
          <w:color w:val="000000"/>
          <w:sz w:val="18"/>
          <w:szCs w:val="18"/>
        </w:rPr>
        <w:t xml:space="preserve">in </w:t>
      </w:r>
      <w:r w:rsidRPr="005E2EFF">
        <w:rPr>
          <w:rFonts w:asciiTheme="majorHAnsi" w:eastAsia="Malgun Gothic" w:hAnsiTheme="majorHAnsi"/>
          <w:color w:val="000000"/>
          <w:sz w:val="18"/>
          <w:szCs w:val="18"/>
        </w:rPr>
        <w:t xml:space="preserve">the </w:t>
      </w:r>
      <w:r w:rsidR="00594A78" w:rsidRPr="005E2EFF">
        <w:rPr>
          <w:rFonts w:asciiTheme="majorHAnsi" w:eastAsia="Malgun Gothic" w:hAnsiTheme="majorHAnsi"/>
          <w:color w:val="000000"/>
          <w:sz w:val="18"/>
          <w:szCs w:val="18"/>
        </w:rPr>
        <w:t>Vungle</w:t>
      </w:r>
      <w:r w:rsidRPr="005E2EFF">
        <w:rPr>
          <w:rFonts w:asciiTheme="majorHAnsi" w:eastAsia="Malgun Gothic" w:hAnsiTheme="majorHAnsi"/>
          <w:color w:val="000000"/>
          <w:sz w:val="18"/>
          <w:szCs w:val="18"/>
        </w:rPr>
        <w:t xml:space="preserve"> Data Privacy Addendum </w:t>
      </w:r>
      <w:r w:rsidR="00C61FA8" w:rsidRPr="005E2EFF">
        <w:rPr>
          <w:rFonts w:asciiTheme="majorHAnsi" w:eastAsia="Malgun Gothic" w:hAnsiTheme="majorHAnsi"/>
          <w:color w:val="000000"/>
          <w:sz w:val="18"/>
          <w:szCs w:val="18"/>
        </w:rPr>
        <w:t>(“</w:t>
      </w:r>
      <w:r w:rsidR="00C61FA8" w:rsidRPr="005E2EFF">
        <w:rPr>
          <w:rFonts w:asciiTheme="majorHAnsi" w:eastAsia="Malgun Gothic" w:hAnsiTheme="majorHAnsi"/>
          <w:color w:val="000000"/>
          <w:sz w:val="18"/>
          <w:szCs w:val="18"/>
          <w:u w:val="single"/>
        </w:rPr>
        <w:t>DPA</w:t>
      </w:r>
      <w:r w:rsidR="00C61FA8" w:rsidRPr="005E2EFF">
        <w:rPr>
          <w:rFonts w:asciiTheme="majorHAnsi" w:eastAsia="Malgun Gothic" w:hAnsiTheme="majorHAnsi"/>
          <w:color w:val="000000"/>
          <w:sz w:val="18"/>
          <w:szCs w:val="18"/>
        </w:rPr>
        <w:t xml:space="preserve">”) </w:t>
      </w:r>
      <w:r w:rsidRPr="005E2EFF">
        <w:rPr>
          <w:rFonts w:asciiTheme="majorHAnsi" w:eastAsia="Malgun Gothic" w:hAnsiTheme="majorHAnsi"/>
          <w:color w:val="000000"/>
          <w:sz w:val="18"/>
          <w:szCs w:val="18"/>
        </w:rPr>
        <w:t>attached</w:t>
      </w:r>
      <w:r w:rsidR="009A3B13" w:rsidRPr="005E2EFF">
        <w:rPr>
          <w:rFonts w:asciiTheme="majorHAnsi" w:eastAsia="Malgun Gothic" w:hAnsiTheme="majorHAnsi"/>
          <w:color w:val="000000"/>
          <w:sz w:val="18"/>
          <w:szCs w:val="18"/>
        </w:rPr>
        <w:t xml:space="preserve"> hereto and incorporated herein</w:t>
      </w:r>
      <w:r w:rsidRPr="005E2EFF">
        <w:rPr>
          <w:rFonts w:asciiTheme="majorHAnsi" w:eastAsia="Malgun Gothic" w:hAnsiTheme="majorHAnsi"/>
          <w:color w:val="000000"/>
          <w:sz w:val="18"/>
          <w:szCs w:val="18"/>
        </w:rPr>
        <w:t xml:space="preserve"> as </w:t>
      </w:r>
      <w:r w:rsidRPr="005E2EFF">
        <w:rPr>
          <w:rFonts w:asciiTheme="majorHAnsi" w:eastAsia="Malgun Gothic" w:hAnsiTheme="majorHAnsi"/>
          <w:color w:val="000000"/>
          <w:sz w:val="18"/>
          <w:szCs w:val="18"/>
          <w:u w:val="single"/>
        </w:rPr>
        <w:t>Exhibit A</w:t>
      </w:r>
      <w:r w:rsidRPr="005E2EFF">
        <w:rPr>
          <w:rFonts w:asciiTheme="majorHAnsi" w:eastAsia="Malgun Gothic" w:hAnsiTheme="majorHAnsi"/>
          <w:color w:val="000000"/>
          <w:sz w:val="18"/>
          <w:szCs w:val="18"/>
        </w:rPr>
        <w:t xml:space="preserve"> apply to this Agreement</w:t>
      </w:r>
      <w:r w:rsidR="00E109DE" w:rsidRPr="005E2EFF">
        <w:rPr>
          <w:rFonts w:asciiTheme="majorHAnsi" w:eastAsia="Malgun Gothic" w:hAnsiTheme="majorHAnsi"/>
          <w:color w:val="000000"/>
          <w:sz w:val="18"/>
          <w:szCs w:val="18"/>
        </w:rPr>
        <w:t xml:space="preserve">.  </w:t>
      </w:r>
      <w:r w:rsidR="009A3B13" w:rsidRPr="005E2EFF">
        <w:rPr>
          <w:rFonts w:asciiTheme="majorHAnsi" w:eastAsia="Malgun Gothic" w:hAnsiTheme="majorHAnsi"/>
          <w:color w:val="000000"/>
          <w:sz w:val="18"/>
          <w:szCs w:val="18"/>
        </w:rPr>
        <w:t xml:space="preserve">To the extent this Agreement conflicts with the </w:t>
      </w:r>
      <w:r w:rsidR="00C61FA8" w:rsidRPr="005E2EFF">
        <w:rPr>
          <w:rFonts w:asciiTheme="majorHAnsi" w:eastAsia="Malgun Gothic" w:hAnsiTheme="majorHAnsi"/>
          <w:color w:val="000000"/>
          <w:sz w:val="18"/>
          <w:szCs w:val="18"/>
        </w:rPr>
        <w:t>DPA</w:t>
      </w:r>
      <w:r w:rsidR="009A3B13" w:rsidRPr="005E2EFF">
        <w:rPr>
          <w:rFonts w:asciiTheme="majorHAnsi" w:eastAsia="Malgun Gothic" w:hAnsiTheme="majorHAnsi"/>
          <w:color w:val="000000"/>
          <w:sz w:val="18"/>
          <w:szCs w:val="18"/>
        </w:rPr>
        <w:t xml:space="preserve">, the </w:t>
      </w:r>
      <w:r w:rsidR="00C61FA8" w:rsidRPr="005E2EFF">
        <w:rPr>
          <w:rFonts w:asciiTheme="majorHAnsi" w:eastAsia="Malgun Gothic" w:hAnsiTheme="majorHAnsi"/>
          <w:color w:val="000000"/>
          <w:sz w:val="18"/>
          <w:szCs w:val="18"/>
        </w:rPr>
        <w:t>DPA</w:t>
      </w:r>
      <w:r w:rsidR="009A3B13" w:rsidRPr="005E2EFF">
        <w:rPr>
          <w:rFonts w:asciiTheme="majorHAnsi" w:eastAsia="Malgun Gothic" w:hAnsiTheme="majorHAnsi"/>
          <w:color w:val="000000"/>
          <w:sz w:val="18"/>
          <w:szCs w:val="18"/>
        </w:rPr>
        <w:t xml:space="preserve"> shall govern and control.</w:t>
      </w:r>
    </w:p>
    <w:p w14:paraId="4037459E" w14:textId="77777777" w:rsidR="003D5606" w:rsidRPr="005E2EFF" w:rsidRDefault="003D5606" w:rsidP="005E2EFF">
      <w:pPr>
        <w:pStyle w:val="ListParagraph"/>
        <w:ind w:left="0"/>
        <w:jc w:val="both"/>
        <w:rPr>
          <w:rFonts w:asciiTheme="majorHAnsi" w:eastAsia="Malgun Gothic" w:hAnsiTheme="majorHAnsi"/>
          <w:sz w:val="18"/>
          <w:szCs w:val="18"/>
        </w:rPr>
      </w:pPr>
    </w:p>
    <w:p w14:paraId="261B898C" w14:textId="4767EE49" w:rsidR="00886B30" w:rsidRPr="005E2EFF" w:rsidRDefault="00B95F81" w:rsidP="005E2EFF">
      <w:pPr>
        <w:numPr>
          <w:ilvl w:val="0"/>
          <w:numId w:val="12"/>
        </w:numPr>
        <w:tabs>
          <w:tab w:val="left" w:pos="460"/>
        </w:tabs>
        <w:ind w:left="450" w:hanging="450"/>
        <w:jc w:val="both"/>
        <w:rPr>
          <w:rFonts w:asciiTheme="majorHAnsi" w:eastAsia="Malgun Gothic" w:hAnsiTheme="majorHAnsi"/>
          <w:sz w:val="18"/>
          <w:szCs w:val="18"/>
        </w:rPr>
      </w:pPr>
      <w:r w:rsidRPr="005E2EFF">
        <w:rPr>
          <w:rFonts w:asciiTheme="majorHAnsi" w:eastAsia="Malgun Gothic" w:hAnsiTheme="majorHAnsi"/>
          <w:b/>
          <w:color w:val="000000"/>
          <w:sz w:val="18"/>
          <w:szCs w:val="18"/>
        </w:rPr>
        <w:t>Developer</w:t>
      </w:r>
      <w:r w:rsidR="00886B30" w:rsidRPr="005E2EFF">
        <w:rPr>
          <w:rFonts w:asciiTheme="majorHAnsi" w:eastAsia="Malgun Gothic" w:hAnsiTheme="majorHAnsi"/>
          <w:b/>
          <w:color w:val="000000"/>
          <w:sz w:val="18"/>
          <w:szCs w:val="18"/>
        </w:rPr>
        <w:t xml:space="preserve"> </w:t>
      </w:r>
      <w:r w:rsidR="00974D76" w:rsidRPr="005E2EFF">
        <w:rPr>
          <w:rFonts w:asciiTheme="majorHAnsi" w:eastAsia="Malgun Gothic" w:hAnsiTheme="majorHAnsi"/>
          <w:b/>
          <w:color w:val="000000"/>
          <w:sz w:val="18"/>
          <w:szCs w:val="18"/>
        </w:rPr>
        <w:t xml:space="preserve">Fees; </w:t>
      </w:r>
      <w:r w:rsidR="008B0706" w:rsidRPr="005E2EFF">
        <w:rPr>
          <w:rFonts w:asciiTheme="majorHAnsi" w:eastAsia="Malgun Gothic" w:hAnsiTheme="majorHAnsi"/>
          <w:b/>
          <w:sz w:val="18"/>
          <w:szCs w:val="18"/>
        </w:rPr>
        <w:t>Payment</w:t>
      </w:r>
      <w:r w:rsidR="008B0706" w:rsidRPr="005E2EFF">
        <w:rPr>
          <w:rFonts w:asciiTheme="majorHAnsi" w:eastAsia="Malgun Gothic" w:hAnsiTheme="majorHAnsi"/>
          <w:sz w:val="18"/>
          <w:szCs w:val="18"/>
        </w:rPr>
        <w:t xml:space="preserve">. </w:t>
      </w:r>
    </w:p>
    <w:p w14:paraId="2F9B31C2" w14:textId="68663490" w:rsidR="006266AB" w:rsidRPr="005E2EFF" w:rsidRDefault="00974D76" w:rsidP="005E2EFF">
      <w:pPr>
        <w:pStyle w:val="ListParagraph"/>
        <w:numPr>
          <w:ilvl w:val="0"/>
          <w:numId w:val="25"/>
        </w:numPr>
        <w:tabs>
          <w:tab w:val="left" w:pos="460"/>
        </w:tabs>
        <w:ind w:left="0" w:firstLine="0"/>
        <w:jc w:val="both"/>
        <w:rPr>
          <w:rFonts w:asciiTheme="majorHAnsi" w:eastAsia="Malgun Gothic" w:hAnsiTheme="majorHAnsi"/>
          <w:sz w:val="18"/>
          <w:szCs w:val="18"/>
        </w:rPr>
      </w:pPr>
      <w:r w:rsidRPr="005E2EFF">
        <w:rPr>
          <w:rFonts w:asciiTheme="majorHAnsi" w:eastAsia="Malgun Gothic" w:hAnsiTheme="majorHAnsi"/>
          <w:sz w:val="18"/>
          <w:szCs w:val="18"/>
          <w:u w:val="single"/>
        </w:rPr>
        <w:t>Standard Developer Fee</w:t>
      </w:r>
      <w:r w:rsidR="003B233E" w:rsidRPr="005E2EFF">
        <w:rPr>
          <w:rFonts w:asciiTheme="majorHAnsi" w:eastAsia="Malgun Gothic" w:hAnsiTheme="majorHAnsi"/>
          <w:sz w:val="18"/>
          <w:szCs w:val="18"/>
        </w:rPr>
        <w:t xml:space="preserve">.  </w:t>
      </w:r>
      <w:r w:rsidR="008B0706" w:rsidRPr="005E2EFF">
        <w:rPr>
          <w:rFonts w:asciiTheme="majorHAnsi" w:eastAsia="Malgun Gothic" w:hAnsiTheme="majorHAnsi"/>
          <w:sz w:val="18"/>
          <w:szCs w:val="18"/>
        </w:rPr>
        <w:t>Subject to the terms and conditions of this Agreement, Vungle shall pay to Developer a percentage of the Net R</w:t>
      </w:r>
      <w:r w:rsidR="00A60DDD" w:rsidRPr="005E2EFF">
        <w:rPr>
          <w:rFonts w:asciiTheme="majorHAnsi" w:eastAsia="Malgun Gothic" w:hAnsiTheme="majorHAnsi"/>
          <w:sz w:val="18"/>
          <w:szCs w:val="18"/>
        </w:rPr>
        <w:t>evenue</w:t>
      </w:r>
      <w:r w:rsidR="0032090B" w:rsidRPr="005E2EFF">
        <w:rPr>
          <w:rFonts w:asciiTheme="majorHAnsi" w:eastAsia="Malgun Gothic" w:hAnsiTheme="majorHAnsi"/>
          <w:sz w:val="18"/>
          <w:szCs w:val="18"/>
        </w:rPr>
        <w:t xml:space="preserve"> </w:t>
      </w:r>
      <w:r w:rsidR="00FD4E4D" w:rsidRPr="005E2EFF">
        <w:rPr>
          <w:rFonts w:asciiTheme="majorHAnsi" w:eastAsia="Malgun Gothic" w:hAnsiTheme="majorHAnsi"/>
          <w:sz w:val="18"/>
          <w:szCs w:val="18"/>
        </w:rPr>
        <w:t>(the “</w:t>
      </w:r>
      <w:r w:rsidR="00B95F81" w:rsidRPr="005E2EFF">
        <w:rPr>
          <w:rFonts w:asciiTheme="majorHAnsi" w:eastAsia="Malgun Gothic" w:hAnsiTheme="majorHAnsi"/>
          <w:sz w:val="18"/>
          <w:szCs w:val="18"/>
          <w:u w:val="single"/>
        </w:rPr>
        <w:t xml:space="preserve">Developer </w:t>
      </w:r>
      <w:r w:rsidRPr="005E2EFF">
        <w:rPr>
          <w:rFonts w:asciiTheme="majorHAnsi" w:eastAsia="Malgun Gothic" w:hAnsiTheme="majorHAnsi"/>
          <w:sz w:val="18"/>
          <w:szCs w:val="18"/>
          <w:u w:val="single"/>
        </w:rPr>
        <w:t>Fee</w:t>
      </w:r>
      <w:r w:rsidR="00FD4E4D" w:rsidRPr="005E2EFF">
        <w:rPr>
          <w:rFonts w:asciiTheme="majorHAnsi" w:eastAsia="Malgun Gothic" w:hAnsiTheme="majorHAnsi"/>
          <w:sz w:val="18"/>
          <w:szCs w:val="18"/>
        </w:rPr>
        <w:t>”)</w:t>
      </w:r>
      <w:r w:rsidR="00A0213D" w:rsidRPr="005E2EFF">
        <w:rPr>
          <w:rFonts w:asciiTheme="majorHAnsi" w:eastAsia="Malgun Gothic" w:hAnsiTheme="majorHAnsi"/>
          <w:sz w:val="18"/>
          <w:szCs w:val="18"/>
        </w:rPr>
        <w:t xml:space="preserve">, </w:t>
      </w:r>
      <w:r w:rsidR="008B0706" w:rsidRPr="005E2EFF">
        <w:rPr>
          <w:rFonts w:asciiTheme="majorHAnsi" w:eastAsia="Malgun Gothic" w:hAnsiTheme="majorHAnsi"/>
          <w:sz w:val="18"/>
          <w:szCs w:val="18"/>
        </w:rPr>
        <w:t xml:space="preserve">as determined by Vungle. </w:t>
      </w:r>
      <w:r w:rsidR="00FD4E4D" w:rsidRPr="005E2EFF">
        <w:rPr>
          <w:rFonts w:asciiTheme="majorHAnsi" w:eastAsia="Malgun Gothic" w:hAnsiTheme="majorHAnsi"/>
          <w:sz w:val="18"/>
          <w:szCs w:val="18"/>
        </w:rPr>
        <w:t xml:space="preserve"> </w:t>
      </w:r>
      <w:r w:rsidR="00145B6D" w:rsidRPr="005E2EFF">
        <w:rPr>
          <w:rFonts w:asciiTheme="majorHAnsi" w:eastAsia="Malgun Gothic" w:hAnsiTheme="majorHAnsi"/>
          <w:sz w:val="18"/>
          <w:szCs w:val="18"/>
        </w:rPr>
        <w:t>“</w:t>
      </w:r>
      <w:r w:rsidR="00145B6D" w:rsidRPr="005E2EFF">
        <w:rPr>
          <w:rFonts w:asciiTheme="majorHAnsi" w:eastAsia="Malgun Gothic" w:hAnsiTheme="majorHAnsi"/>
          <w:sz w:val="18"/>
          <w:szCs w:val="18"/>
          <w:u w:val="single"/>
        </w:rPr>
        <w:t>Net Revenue</w:t>
      </w:r>
      <w:r w:rsidR="00145B6D" w:rsidRPr="005E2EFF">
        <w:rPr>
          <w:rFonts w:asciiTheme="majorHAnsi" w:eastAsia="Malgun Gothic" w:hAnsiTheme="majorHAnsi"/>
          <w:sz w:val="18"/>
          <w:szCs w:val="18"/>
        </w:rPr>
        <w:t>” means the gross revenue actually collected by Vungle from Advertisers for Vungle Ads</w:t>
      </w:r>
      <w:r w:rsidR="00A0213D" w:rsidRPr="005E2EFF">
        <w:rPr>
          <w:rFonts w:asciiTheme="majorHAnsi" w:eastAsia="Malgun Gothic" w:hAnsiTheme="majorHAnsi"/>
          <w:sz w:val="18"/>
          <w:szCs w:val="18"/>
        </w:rPr>
        <w:t xml:space="preserve"> served and displayed within the Developer Apps</w:t>
      </w:r>
      <w:r w:rsidR="00145B6D" w:rsidRPr="005E2EFF">
        <w:rPr>
          <w:rFonts w:asciiTheme="majorHAnsi" w:eastAsia="Malgun Gothic" w:hAnsiTheme="majorHAnsi"/>
          <w:sz w:val="18"/>
          <w:szCs w:val="18"/>
        </w:rPr>
        <w:t>, less (i) any refunds to Advertisers; (ii) a deduction of up to 10% to cover expenses related to Advertiser discounts, payment transaction fees, telecommunications, data center and other serving costs, (iii) any amounts payable by Vungle to providers of targeting, reporting, verification or other data, technology or services used in connection with a given campaign hereunder</w:t>
      </w:r>
      <w:r w:rsidR="003816EC" w:rsidRPr="005E2EFF">
        <w:rPr>
          <w:rFonts w:asciiTheme="majorHAnsi" w:eastAsia="Malgun Gothic" w:hAnsiTheme="majorHAnsi"/>
          <w:sz w:val="18"/>
          <w:szCs w:val="18"/>
        </w:rPr>
        <w:t>, and (iv) Invalid Impressions</w:t>
      </w:r>
      <w:r w:rsidR="00145B6D" w:rsidRPr="005E2EFF">
        <w:rPr>
          <w:rFonts w:asciiTheme="majorHAnsi" w:eastAsia="Malgun Gothic" w:hAnsiTheme="majorHAnsi"/>
          <w:sz w:val="18"/>
          <w:szCs w:val="18"/>
        </w:rPr>
        <w:t xml:space="preserve">. </w:t>
      </w:r>
      <w:r w:rsidR="00FD4E4D" w:rsidRPr="005E2EFF">
        <w:rPr>
          <w:rFonts w:asciiTheme="majorHAnsi" w:eastAsia="Malgun Gothic" w:hAnsiTheme="majorHAnsi"/>
          <w:sz w:val="18"/>
          <w:szCs w:val="18"/>
        </w:rPr>
        <w:t>The</w:t>
      </w:r>
      <w:r w:rsidR="008B0706" w:rsidRPr="005E2EFF">
        <w:rPr>
          <w:rFonts w:asciiTheme="majorHAnsi" w:eastAsia="Malgun Gothic" w:hAnsiTheme="majorHAnsi"/>
          <w:sz w:val="18"/>
          <w:szCs w:val="18"/>
        </w:rPr>
        <w:t xml:space="preserve"> </w:t>
      </w:r>
      <w:r w:rsidR="00B95F81" w:rsidRPr="005E2EFF">
        <w:rPr>
          <w:rFonts w:asciiTheme="majorHAnsi" w:eastAsia="Malgun Gothic" w:hAnsiTheme="majorHAnsi"/>
          <w:sz w:val="18"/>
          <w:szCs w:val="18"/>
        </w:rPr>
        <w:t xml:space="preserve">Developer </w:t>
      </w:r>
      <w:r w:rsidR="00104A48" w:rsidRPr="005E2EFF">
        <w:rPr>
          <w:rFonts w:asciiTheme="majorHAnsi" w:eastAsia="Malgun Gothic" w:hAnsiTheme="majorHAnsi"/>
          <w:sz w:val="18"/>
          <w:szCs w:val="18"/>
        </w:rPr>
        <w:t xml:space="preserve">Fee </w:t>
      </w:r>
      <w:r w:rsidR="008B0706" w:rsidRPr="005E2EFF">
        <w:rPr>
          <w:rFonts w:asciiTheme="majorHAnsi" w:eastAsia="Malgun Gothic" w:hAnsiTheme="majorHAnsi"/>
          <w:sz w:val="18"/>
          <w:szCs w:val="18"/>
        </w:rPr>
        <w:t>shall be based on the impression or app installation counts used by the applicable Advertiser</w:t>
      </w:r>
      <w:r w:rsidR="00F46DBB" w:rsidRPr="005E2EFF">
        <w:rPr>
          <w:rFonts w:asciiTheme="majorHAnsi" w:eastAsia="Malgun Gothic" w:hAnsiTheme="majorHAnsi"/>
          <w:sz w:val="18"/>
          <w:szCs w:val="18"/>
        </w:rPr>
        <w:t>(</w:t>
      </w:r>
      <w:r w:rsidR="008B0706" w:rsidRPr="005E2EFF">
        <w:rPr>
          <w:rFonts w:asciiTheme="majorHAnsi" w:eastAsia="Malgun Gothic" w:hAnsiTheme="majorHAnsi"/>
          <w:sz w:val="18"/>
          <w:szCs w:val="18"/>
        </w:rPr>
        <w:t>s</w:t>
      </w:r>
      <w:r w:rsidR="00F46DBB" w:rsidRPr="005E2EFF">
        <w:rPr>
          <w:rFonts w:asciiTheme="majorHAnsi" w:eastAsia="Malgun Gothic" w:hAnsiTheme="majorHAnsi"/>
          <w:sz w:val="18"/>
          <w:szCs w:val="18"/>
        </w:rPr>
        <w:t>)</w:t>
      </w:r>
      <w:r w:rsidR="008B0706" w:rsidRPr="005E2EFF">
        <w:rPr>
          <w:rFonts w:asciiTheme="majorHAnsi" w:eastAsia="Malgun Gothic" w:hAnsiTheme="majorHAnsi"/>
          <w:sz w:val="18"/>
          <w:szCs w:val="18"/>
        </w:rPr>
        <w:t xml:space="preserve">. </w:t>
      </w:r>
      <w:r w:rsidR="00FB1C2B" w:rsidRPr="005E2EFF">
        <w:rPr>
          <w:rFonts w:asciiTheme="majorHAnsi" w:eastAsia="Malgun Gothic" w:hAnsiTheme="majorHAnsi"/>
          <w:sz w:val="18"/>
          <w:szCs w:val="18"/>
        </w:rPr>
        <w:t xml:space="preserve"> </w:t>
      </w:r>
      <w:r w:rsidR="008B0706" w:rsidRPr="005E2EFF">
        <w:rPr>
          <w:rFonts w:asciiTheme="majorHAnsi" w:eastAsia="Malgun Gothic" w:hAnsiTheme="majorHAnsi"/>
          <w:sz w:val="18"/>
          <w:szCs w:val="18"/>
        </w:rPr>
        <w:t xml:space="preserve">For the avoidance of doubt, all </w:t>
      </w:r>
      <w:r w:rsidRPr="005E2EFF">
        <w:rPr>
          <w:rFonts w:asciiTheme="majorHAnsi" w:eastAsia="Malgun Gothic" w:hAnsiTheme="majorHAnsi"/>
          <w:sz w:val="18"/>
          <w:szCs w:val="18"/>
        </w:rPr>
        <w:t>Developer Fee</w:t>
      </w:r>
      <w:r w:rsidR="00B95F81" w:rsidRPr="005E2EFF">
        <w:rPr>
          <w:rFonts w:asciiTheme="majorHAnsi" w:eastAsia="Malgun Gothic" w:hAnsiTheme="majorHAnsi"/>
          <w:sz w:val="18"/>
          <w:szCs w:val="18"/>
        </w:rPr>
        <w:t>s</w:t>
      </w:r>
      <w:r w:rsidR="00FD4E4D" w:rsidRPr="005E2EFF">
        <w:rPr>
          <w:rFonts w:asciiTheme="majorHAnsi" w:eastAsia="Malgun Gothic" w:hAnsiTheme="majorHAnsi"/>
          <w:sz w:val="18"/>
          <w:szCs w:val="18"/>
        </w:rPr>
        <w:t xml:space="preserve"> </w:t>
      </w:r>
      <w:r w:rsidR="008B0706" w:rsidRPr="005E2EFF">
        <w:rPr>
          <w:rFonts w:asciiTheme="majorHAnsi" w:eastAsia="Malgun Gothic" w:hAnsiTheme="majorHAnsi"/>
          <w:sz w:val="18"/>
          <w:szCs w:val="18"/>
        </w:rPr>
        <w:t xml:space="preserve">are based on advertisement requests from the Developer Apps that are actually fulfilled with Vungle </w:t>
      </w:r>
      <w:r w:rsidR="00FD4E4D" w:rsidRPr="005E2EFF">
        <w:rPr>
          <w:rFonts w:asciiTheme="majorHAnsi" w:eastAsia="Malgun Gothic" w:hAnsiTheme="majorHAnsi"/>
          <w:sz w:val="18"/>
          <w:szCs w:val="18"/>
        </w:rPr>
        <w:t>Ads</w:t>
      </w:r>
      <w:r w:rsidR="008B0706" w:rsidRPr="005E2EFF">
        <w:rPr>
          <w:rFonts w:asciiTheme="majorHAnsi" w:eastAsia="Malgun Gothic" w:hAnsiTheme="majorHAnsi"/>
          <w:sz w:val="18"/>
          <w:szCs w:val="18"/>
        </w:rPr>
        <w:t>.</w:t>
      </w:r>
      <w:r w:rsidR="00FD4E4D" w:rsidRPr="005E2EFF">
        <w:rPr>
          <w:rFonts w:asciiTheme="majorHAnsi" w:eastAsia="Malgun Gothic" w:hAnsiTheme="majorHAnsi"/>
          <w:sz w:val="18"/>
          <w:szCs w:val="18"/>
        </w:rPr>
        <w:t xml:space="preserve"> </w:t>
      </w:r>
      <w:r w:rsidR="008B0706" w:rsidRPr="005E2EFF">
        <w:rPr>
          <w:rFonts w:asciiTheme="majorHAnsi" w:eastAsia="Malgun Gothic" w:hAnsiTheme="majorHAnsi"/>
          <w:sz w:val="18"/>
          <w:szCs w:val="18"/>
        </w:rPr>
        <w:t xml:space="preserve"> All </w:t>
      </w:r>
      <w:r w:rsidR="00FD4E4D" w:rsidRPr="005E2EFF">
        <w:rPr>
          <w:rFonts w:asciiTheme="majorHAnsi" w:eastAsia="Malgun Gothic" w:hAnsiTheme="majorHAnsi"/>
          <w:sz w:val="18"/>
          <w:szCs w:val="18"/>
        </w:rPr>
        <w:t xml:space="preserve">revenue </w:t>
      </w:r>
      <w:r w:rsidR="008B0706" w:rsidRPr="005E2EFF">
        <w:rPr>
          <w:rFonts w:asciiTheme="majorHAnsi" w:eastAsia="Malgun Gothic" w:hAnsiTheme="majorHAnsi"/>
          <w:sz w:val="18"/>
          <w:szCs w:val="18"/>
        </w:rPr>
        <w:t xml:space="preserve">received from activities </w:t>
      </w:r>
      <w:r w:rsidR="00FD4E4D" w:rsidRPr="005E2EFF">
        <w:rPr>
          <w:rFonts w:asciiTheme="majorHAnsi" w:eastAsia="Malgun Gothic" w:hAnsiTheme="majorHAnsi"/>
          <w:sz w:val="18"/>
          <w:szCs w:val="18"/>
        </w:rPr>
        <w:t xml:space="preserve">that </w:t>
      </w:r>
      <w:r w:rsidR="008B0706" w:rsidRPr="005E2EFF">
        <w:rPr>
          <w:rFonts w:asciiTheme="majorHAnsi" w:eastAsia="Malgun Gothic" w:hAnsiTheme="majorHAnsi"/>
          <w:sz w:val="18"/>
          <w:szCs w:val="18"/>
        </w:rPr>
        <w:t xml:space="preserve">Vungle deems to </w:t>
      </w:r>
      <w:r w:rsidR="00F92DA7" w:rsidRPr="005E2EFF">
        <w:rPr>
          <w:rFonts w:asciiTheme="majorHAnsi" w:eastAsia="Malgun Gothic" w:hAnsiTheme="majorHAnsi"/>
          <w:sz w:val="18"/>
          <w:szCs w:val="18"/>
        </w:rPr>
        <w:t>be due</w:t>
      </w:r>
      <w:r w:rsidR="000969F0" w:rsidRPr="005E2EFF">
        <w:rPr>
          <w:rFonts w:asciiTheme="majorHAnsi" w:eastAsia="Malgun Gothic" w:hAnsiTheme="majorHAnsi"/>
          <w:sz w:val="18"/>
          <w:szCs w:val="18"/>
        </w:rPr>
        <w:t xml:space="preserve"> to </w:t>
      </w:r>
      <w:r w:rsidR="00F92DA7" w:rsidRPr="005E2EFF">
        <w:rPr>
          <w:rFonts w:asciiTheme="majorHAnsi" w:eastAsia="Malgun Gothic" w:hAnsiTheme="majorHAnsi"/>
          <w:sz w:val="18"/>
          <w:szCs w:val="18"/>
        </w:rPr>
        <w:t>fraud</w:t>
      </w:r>
      <w:r w:rsidR="005420F8" w:rsidRPr="005E2EFF">
        <w:rPr>
          <w:rFonts w:asciiTheme="majorHAnsi" w:eastAsia="Malgun Gothic" w:hAnsiTheme="majorHAnsi"/>
          <w:sz w:val="18"/>
          <w:szCs w:val="18"/>
        </w:rPr>
        <w:t xml:space="preserve">, Invalid </w:t>
      </w:r>
      <w:r w:rsidR="006E4A60" w:rsidRPr="005E2EFF">
        <w:rPr>
          <w:rFonts w:asciiTheme="majorHAnsi" w:eastAsia="Malgun Gothic" w:hAnsiTheme="majorHAnsi"/>
          <w:sz w:val="18"/>
          <w:szCs w:val="18"/>
        </w:rPr>
        <w:t>Impressions</w:t>
      </w:r>
      <w:r w:rsidR="005420F8" w:rsidRPr="005E2EFF">
        <w:rPr>
          <w:rFonts w:asciiTheme="majorHAnsi" w:eastAsia="Malgun Gothic" w:hAnsiTheme="majorHAnsi"/>
          <w:sz w:val="18"/>
          <w:szCs w:val="18"/>
        </w:rPr>
        <w:t>,</w:t>
      </w:r>
      <w:r w:rsidR="008B0706" w:rsidRPr="005E2EFF">
        <w:rPr>
          <w:rFonts w:asciiTheme="majorHAnsi" w:eastAsia="Malgun Gothic" w:hAnsiTheme="majorHAnsi"/>
          <w:sz w:val="18"/>
          <w:szCs w:val="18"/>
        </w:rPr>
        <w:t xml:space="preserve"> </w:t>
      </w:r>
      <w:r w:rsidR="004734F0" w:rsidRPr="005E2EFF">
        <w:rPr>
          <w:rFonts w:asciiTheme="majorHAnsi" w:eastAsia="Malgun Gothic" w:hAnsiTheme="majorHAnsi"/>
          <w:sz w:val="18"/>
          <w:szCs w:val="18"/>
        </w:rPr>
        <w:t xml:space="preserve">or </w:t>
      </w:r>
      <w:r w:rsidR="005420F8" w:rsidRPr="005E2EFF">
        <w:rPr>
          <w:rFonts w:asciiTheme="majorHAnsi" w:eastAsia="Malgun Gothic" w:hAnsiTheme="majorHAnsi"/>
          <w:sz w:val="18"/>
          <w:szCs w:val="18"/>
        </w:rPr>
        <w:t>technical</w:t>
      </w:r>
      <w:r w:rsidR="004734F0" w:rsidRPr="005E2EFF">
        <w:rPr>
          <w:rFonts w:asciiTheme="majorHAnsi" w:eastAsia="Malgun Gothic" w:hAnsiTheme="majorHAnsi"/>
          <w:sz w:val="18"/>
          <w:szCs w:val="18"/>
        </w:rPr>
        <w:t xml:space="preserve"> error </w:t>
      </w:r>
      <w:r w:rsidR="008B0706" w:rsidRPr="005E2EFF">
        <w:rPr>
          <w:rFonts w:asciiTheme="majorHAnsi" w:eastAsia="Malgun Gothic" w:hAnsiTheme="majorHAnsi"/>
          <w:sz w:val="18"/>
          <w:szCs w:val="18"/>
        </w:rPr>
        <w:t xml:space="preserve">may be refunded to </w:t>
      </w:r>
      <w:r w:rsidR="00FD4E4D" w:rsidRPr="005E2EFF">
        <w:rPr>
          <w:rFonts w:asciiTheme="majorHAnsi" w:eastAsia="Malgun Gothic" w:hAnsiTheme="majorHAnsi"/>
          <w:sz w:val="18"/>
          <w:szCs w:val="18"/>
        </w:rPr>
        <w:t xml:space="preserve">the </w:t>
      </w:r>
      <w:r w:rsidR="008B0706" w:rsidRPr="005E2EFF">
        <w:rPr>
          <w:rFonts w:asciiTheme="majorHAnsi" w:eastAsia="Malgun Gothic" w:hAnsiTheme="majorHAnsi"/>
          <w:sz w:val="18"/>
          <w:szCs w:val="18"/>
        </w:rPr>
        <w:t>Advertiser</w:t>
      </w:r>
      <w:r w:rsidR="00FD4E4D" w:rsidRPr="005E2EFF">
        <w:rPr>
          <w:rFonts w:asciiTheme="majorHAnsi" w:eastAsia="Malgun Gothic" w:hAnsiTheme="majorHAnsi"/>
          <w:sz w:val="18"/>
          <w:szCs w:val="18"/>
        </w:rPr>
        <w:t>(</w:t>
      </w:r>
      <w:r w:rsidR="008B0706" w:rsidRPr="005E2EFF">
        <w:rPr>
          <w:rFonts w:asciiTheme="majorHAnsi" w:eastAsia="Malgun Gothic" w:hAnsiTheme="majorHAnsi"/>
          <w:sz w:val="18"/>
          <w:szCs w:val="18"/>
        </w:rPr>
        <w:t>s</w:t>
      </w:r>
      <w:r w:rsidR="00FD4E4D" w:rsidRPr="005E2EFF">
        <w:rPr>
          <w:rFonts w:asciiTheme="majorHAnsi" w:eastAsia="Malgun Gothic" w:hAnsiTheme="majorHAnsi"/>
          <w:sz w:val="18"/>
          <w:szCs w:val="18"/>
        </w:rPr>
        <w:t>)</w:t>
      </w:r>
      <w:r w:rsidR="008B0706" w:rsidRPr="005E2EFF">
        <w:rPr>
          <w:rFonts w:asciiTheme="majorHAnsi" w:eastAsia="Malgun Gothic" w:hAnsiTheme="majorHAnsi"/>
          <w:sz w:val="18"/>
          <w:szCs w:val="18"/>
        </w:rPr>
        <w:t xml:space="preserve"> in Vungle’s sole discretion.</w:t>
      </w:r>
    </w:p>
    <w:p w14:paraId="4A22AB9D" w14:textId="77777777" w:rsidR="004120BA" w:rsidRPr="005E2EFF" w:rsidRDefault="004120BA" w:rsidP="005E2EFF">
      <w:pPr>
        <w:pStyle w:val="ListParagraph"/>
        <w:tabs>
          <w:tab w:val="left" w:pos="460"/>
        </w:tabs>
        <w:ind w:left="0"/>
        <w:jc w:val="both"/>
        <w:rPr>
          <w:rFonts w:asciiTheme="majorHAnsi" w:eastAsia="Malgun Gothic" w:hAnsiTheme="majorHAnsi"/>
          <w:sz w:val="18"/>
          <w:szCs w:val="18"/>
        </w:rPr>
      </w:pPr>
    </w:p>
    <w:p w14:paraId="301C06C2" w14:textId="1AECB287" w:rsidR="00974D76" w:rsidRPr="005E2EFF" w:rsidRDefault="00E343B1" w:rsidP="005E2EFF">
      <w:pPr>
        <w:pStyle w:val="ListParagraph"/>
        <w:numPr>
          <w:ilvl w:val="0"/>
          <w:numId w:val="25"/>
        </w:numPr>
        <w:tabs>
          <w:tab w:val="left" w:pos="460"/>
        </w:tabs>
        <w:ind w:left="0" w:firstLine="0"/>
        <w:jc w:val="both"/>
        <w:rPr>
          <w:rFonts w:asciiTheme="majorHAnsi" w:eastAsia="Malgun Gothic" w:hAnsiTheme="majorHAnsi"/>
          <w:sz w:val="18"/>
          <w:szCs w:val="18"/>
        </w:rPr>
      </w:pPr>
      <w:r w:rsidRPr="005E2EFF">
        <w:rPr>
          <w:rFonts w:asciiTheme="majorHAnsi" w:eastAsia="Malgun Gothic" w:hAnsiTheme="majorHAnsi"/>
          <w:sz w:val="18"/>
          <w:szCs w:val="18"/>
          <w:u w:val="single"/>
        </w:rPr>
        <w:t>Developer Fee Addendums</w:t>
      </w:r>
      <w:r w:rsidRPr="005E2EFF">
        <w:rPr>
          <w:rFonts w:asciiTheme="majorHAnsi" w:eastAsia="Malgun Gothic" w:hAnsiTheme="majorHAnsi"/>
          <w:sz w:val="18"/>
          <w:szCs w:val="18"/>
        </w:rPr>
        <w:t>. D</w:t>
      </w:r>
      <w:r w:rsidR="00974D76" w:rsidRPr="005E2EFF">
        <w:rPr>
          <w:rFonts w:asciiTheme="majorHAnsi" w:eastAsia="Malgun Gothic" w:hAnsiTheme="majorHAnsi"/>
          <w:sz w:val="18"/>
          <w:szCs w:val="18"/>
        </w:rPr>
        <w:t xml:space="preserve">uring the Term of this Agreement, the parties may enter </w:t>
      </w:r>
      <w:r w:rsidRPr="005E2EFF">
        <w:rPr>
          <w:rFonts w:asciiTheme="majorHAnsi" w:eastAsia="Malgun Gothic" w:hAnsiTheme="majorHAnsi"/>
          <w:sz w:val="18"/>
          <w:szCs w:val="18"/>
        </w:rPr>
        <w:t xml:space="preserve">into </w:t>
      </w:r>
      <w:r w:rsidR="00974D76" w:rsidRPr="005E2EFF">
        <w:rPr>
          <w:rFonts w:asciiTheme="majorHAnsi" w:eastAsia="Malgun Gothic" w:hAnsiTheme="majorHAnsi"/>
          <w:sz w:val="18"/>
          <w:szCs w:val="18"/>
        </w:rPr>
        <w:t xml:space="preserve">one or more separate written publisher </w:t>
      </w:r>
      <w:r w:rsidRPr="005E2EFF">
        <w:rPr>
          <w:rFonts w:asciiTheme="majorHAnsi" w:eastAsia="Malgun Gothic" w:hAnsiTheme="majorHAnsi"/>
          <w:sz w:val="18"/>
          <w:szCs w:val="18"/>
        </w:rPr>
        <w:t>addendums</w:t>
      </w:r>
      <w:r w:rsidR="00974D76"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each a, </w:t>
      </w:r>
      <w:r w:rsidR="00974D76"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Fee Addendum</w:t>
      </w:r>
      <w:r w:rsidR="00974D76" w:rsidRPr="005E2EFF">
        <w:rPr>
          <w:rFonts w:asciiTheme="majorHAnsi" w:eastAsia="Malgun Gothic" w:hAnsiTheme="majorHAnsi"/>
          <w:sz w:val="18"/>
          <w:szCs w:val="18"/>
        </w:rPr>
        <w:t>”) setting forth</w:t>
      </w:r>
      <w:r w:rsidR="00BF62E9" w:rsidRPr="005E2EFF">
        <w:rPr>
          <w:rFonts w:asciiTheme="majorHAnsi" w:eastAsia="Malgun Gothic" w:hAnsiTheme="majorHAnsi"/>
          <w:sz w:val="18"/>
          <w:szCs w:val="18"/>
        </w:rPr>
        <w:t xml:space="preserve"> </w:t>
      </w:r>
      <w:r w:rsidR="008223BD" w:rsidRPr="005E2EFF">
        <w:rPr>
          <w:rFonts w:asciiTheme="majorHAnsi" w:eastAsia="Malgun Gothic" w:hAnsiTheme="majorHAnsi"/>
          <w:sz w:val="18"/>
          <w:szCs w:val="18"/>
        </w:rPr>
        <w:t>modifications</w:t>
      </w:r>
      <w:r w:rsidR="00BF62E9" w:rsidRPr="005E2EFF">
        <w:rPr>
          <w:rFonts w:asciiTheme="majorHAnsi" w:eastAsia="Malgun Gothic" w:hAnsiTheme="majorHAnsi"/>
          <w:sz w:val="18"/>
          <w:szCs w:val="18"/>
        </w:rPr>
        <w:t xml:space="preserve"> to the Developer Fee, bonus fees, or other incentives for a limited time period </w:t>
      </w:r>
      <w:r w:rsidR="00D07367" w:rsidRPr="005E2EFF">
        <w:rPr>
          <w:rFonts w:asciiTheme="majorHAnsi" w:eastAsia="Malgun Gothic" w:hAnsiTheme="majorHAnsi"/>
          <w:sz w:val="18"/>
          <w:szCs w:val="18"/>
        </w:rPr>
        <w:t>and/</w:t>
      </w:r>
      <w:r w:rsidR="00BF62E9" w:rsidRPr="005E2EFF">
        <w:rPr>
          <w:rFonts w:asciiTheme="majorHAnsi" w:eastAsia="Malgun Gothic" w:hAnsiTheme="majorHAnsi"/>
          <w:sz w:val="18"/>
          <w:szCs w:val="18"/>
        </w:rPr>
        <w:t xml:space="preserve">or </w:t>
      </w:r>
      <w:r w:rsidR="00FB3C2E" w:rsidRPr="005E2EFF">
        <w:rPr>
          <w:rFonts w:asciiTheme="majorHAnsi" w:eastAsia="Malgun Gothic" w:hAnsiTheme="majorHAnsi"/>
          <w:sz w:val="18"/>
          <w:szCs w:val="18"/>
        </w:rPr>
        <w:t>specific</w:t>
      </w:r>
      <w:r w:rsidR="00BF62E9" w:rsidRPr="005E2EFF">
        <w:rPr>
          <w:rFonts w:asciiTheme="majorHAnsi" w:eastAsia="Malgun Gothic" w:hAnsiTheme="majorHAnsi"/>
          <w:sz w:val="18"/>
          <w:szCs w:val="18"/>
        </w:rPr>
        <w:t xml:space="preserve"> advertising campaign.</w:t>
      </w:r>
      <w:r w:rsidR="00974D76" w:rsidRPr="005E2EFF">
        <w:rPr>
          <w:rFonts w:asciiTheme="majorHAnsi" w:eastAsia="Malgun Gothic" w:hAnsiTheme="majorHAnsi"/>
          <w:sz w:val="18"/>
          <w:szCs w:val="18"/>
        </w:rPr>
        <w:t xml:space="preserve"> Each </w:t>
      </w:r>
      <w:r w:rsidR="00BF62E9" w:rsidRPr="005E2EFF">
        <w:rPr>
          <w:rFonts w:asciiTheme="majorHAnsi" w:eastAsia="Malgun Gothic" w:hAnsiTheme="majorHAnsi"/>
          <w:sz w:val="18"/>
          <w:szCs w:val="18"/>
        </w:rPr>
        <w:t>Fee Addendum</w:t>
      </w:r>
      <w:r w:rsidR="00974D76" w:rsidRPr="005E2EFF">
        <w:rPr>
          <w:rFonts w:asciiTheme="majorHAnsi" w:eastAsia="Malgun Gothic" w:hAnsiTheme="majorHAnsi"/>
          <w:sz w:val="18"/>
          <w:szCs w:val="18"/>
        </w:rPr>
        <w:t xml:space="preserve"> shall, upon </w:t>
      </w:r>
      <w:r w:rsidR="00BF62E9" w:rsidRPr="005E2EFF">
        <w:rPr>
          <w:rFonts w:asciiTheme="majorHAnsi" w:eastAsia="Malgun Gothic" w:hAnsiTheme="majorHAnsi"/>
          <w:sz w:val="18"/>
          <w:szCs w:val="18"/>
        </w:rPr>
        <w:t xml:space="preserve">full </w:t>
      </w:r>
      <w:r w:rsidR="00974D76" w:rsidRPr="005E2EFF">
        <w:rPr>
          <w:rFonts w:asciiTheme="majorHAnsi" w:eastAsia="Malgun Gothic" w:hAnsiTheme="majorHAnsi"/>
          <w:sz w:val="18"/>
          <w:szCs w:val="18"/>
        </w:rPr>
        <w:t>execution</w:t>
      </w:r>
      <w:r w:rsidR="008223BD" w:rsidRPr="005E2EFF">
        <w:rPr>
          <w:rFonts w:asciiTheme="majorHAnsi" w:eastAsia="Malgun Gothic" w:hAnsiTheme="majorHAnsi"/>
          <w:sz w:val="18"/>
          <w:szCs w:val="18"/>
        </w:rPr>
        <w:t xml:space="preserve"> by the parties</w:t>
      </w:r>
      <w:r w:rsidR="00974D76" w:rsidRPr="005E2EFF">
        <w:rPr>
          <w:rFonts w:asciiTheme="majorHAnsi" w:eastAsia="Malgun Gothic" w:hAnsiTheme="majorHAnsi"/>
          <w:sz w:val="18"/>
          <w:szCs w:val="18"/>
        </w:rPr>
        <w:t xml:space="preserve">, become a part of this Agreement and subject to all of its </w:t>
      </w:r>
      <w:r w:rsidR="00BF62E9" w:rsidRPr="005E2EFF">
        <w:rPr>
          <w:rFonts w:asciiTheme="majorHAnsi" w:eastAsia="Malgun Gothic" w:hAnsiTheme="majorHAnsi"/>
          <w:sz w:val="18"/>
          <w:szCs w:val="18"/>
        </w:rPr>
        <w:t>terms and conditions</w:t>
      </w:r>
      <w:r w:rsidR="00974D76" w:rsidRPr="005E2EFF">
        <w:rPr>
          <w:rFonts w:asciiTheme="majorHAnsi" w:eastAsia="Malgun Gothic" w:hAnsiTheme="majorHAnsi"/>
          <w:sz w:val="18"/>
          <w:szCs w:val="18"/>
        </w:rPr>
        <w:t>.</w:t>
      </w:r>
    </w:p>
    <w:p w14:paraId="3E3C1ED0" w14:textId="77777777" w:rsidR="00974D76" w:rsidRPr="005E2EFF" w:rsidRDefault="00974D76" w:rsidP="005E2EFF">
      <w:pPr>
        <w:tabs>
          <w:tab w:val="left" w:pos="460"/>
        </w:tabs>
        <w:jc w:val="both"/>
        <w:rPr>
          <w:rFonts w:asciiTheme="majorHAnsi" w:eastAsia="Malgun Gothic" w:hAnsiTheme="majorHAnsi"/>
          <w:sz w:val="18"/>
          <w:szCs w:val="18"/>
          <w:u w:val="single"/>
        </w:rPr>
      </w:pPr>
    </w:p>
    <w:p w14:paraId="606B028A" w14:textId="5717E095" w:rsidR="008B0706" w:rsidRPr="005E2EFF" w:rsidRDefault="008B0706" w:rsidP="00D109EE">
      <w:pPr>
        <w:pStyle w:val="ListParagraph"/>
        <w:numPr>
          <w:ilvl w:val="0"/>
          <w:numId w:val="25"/>
        </w:numPr>
        <w:tabs>
          <w:tab w:val="left" w:pos="460"/>
        </w:tabs>
        <w:ind w:left="0" w:firstLine="0"/>
        <w:jc w:val="both"/>
        <w:rPr>
          <w:rFonts w:asciiTheme="majorHAnsi" w:eastAsia="Malgun Gothic" w:hAnsiTheme="majorHAnsi"/>
          <w:sz w:val="18"/>
          <w:szCs w:val="18"/>
        </w:rPr>
      </w:pPr>
      <w:r w:rsidRPr="005E2EFF">
        <w:rPr>
          <w:rFonts w:asciiTheme="majorHAnsi" w:eastAsia="Malgun Gothic" w:hAnsiTheme="majorHAnsi"/>
          <w:sz w:val="18"/>
          <w:szCs w:val="18"/>
          <w:u w:val="single"/>
        </w:rPr>
        <w:t>Payment Terms</w:t>
      </w:r>
      <w:r w:rsidR="00791520" w:rsidRPr="005E2EFF">
        <w:rPr>
          <w:rFonts w:asciiTheme="majorHAnsi" w:eastAsia="Malgun Gothic" w:hAnsiTheme="majorHAnsi"/>
          <w:sz w:val="18"/>
          <w:szCs w:val="18"/>
          <w:u w:val="single"/>
        </w:rPr>
        <w:t>; Taxes</w:t>
      </w:r>
      <w:r w:rsidRPr="005E2EFF">
        <w:rPr>
          <w:rFonts w:asciiTheme="majorHAnsi" w:eastAsia="Malgun Gothic" w:hAnsiTheme="majorHAnsi"/>
          <w:sz w:val="18"/>
          <w:szCs w:val="18"/>
        </w:rPr>
        <w:t xml:space="preserve">. Vungle </w:t>
      </w:r>
      <w:r w:rsidR="00C162D7" w:rsidRPr="005E2EFF">
        <w:rPr>
          <w:rFonts w:asciiTheme="majorHAnsi" w:eastAsia="Malgun Gothic" w:hAnsiTheme="majorHAnsi"/>
          <w:sz w:val="18"/>
          <w:szCs w:val="18"/>
        </w:rPr>
        <w:t>will</w:t>
      </w:r>
      <w:r w:rsidRPr="005E2EFF">
        <w:rPr>
          <w:rFonts w:asciiTheme="majorHAnsi" w:eastAsia="Malgun Gothic" w:hAnsiTheme="majorHAnsi"/>
          <w:sz w:val="18"/>
          <w:szCs w:val="18"/>
        </w:rPr>
        <w:t xml:space="preserve"> pay</w:t>
      </w:r>
      <w:r w:rsidR="00CC749D" w:rsidRPr="005E2EFF">
        <w:rPr>
          <w:rFonts w:asciiTheme="majorHAnsi" w:eastAsia="Malgun Gothic" w:hAnsiTheme="majorHAnsi"/>
          <w:sz w:val="18"/>
          <w:szCs w:val="18"/>
        </w:rPr>
        <w:t xml:space="preserve"> </w:t>
      </w:r>
      <w:r w:rsidR="002734C4" w:rsidRPr="005E2EFF">
        <w:rPr>
          <w:rFonts w:asciiTheme="majorHAnsi" w:eastAsia="Malgun Gothic" w:hAnsiTheme="majorHAnsi"/>
          <w:sz w:val="18"/>
          <w:szCs w:val="18"/>
        </w:rPr>
        <w:t>any</w:t>
      </w:r>
      <w:r w:rsidR="00C162D7" w:rsidRPr="005E2EFF">
        <w:rPr>
          <w:rFonts w:asciiTheme="majorHAnsi" w:eastAsia="Malgun Gothic" w:hAnsiTheme="majorHAnsi"/>
          <w:sz w:val="18"/>
          <w:szCs w:val="18"/>
        </w:rPr>
        <w:t xml:space="preserve"> </w:t>
      </w:r>
      <w:r w:rsidR="00974D76" w:rsidRPr="005E2EFF">
        <w:rPr>
          <w:rFonts w:asciiTheme="majorHAnsi" w:eastAsia="Malgun Gothic" w:hAnsiTheme="majorHAnsi"/>
          <w:sz w:val="18"/>
          <w:szCs w:val="18"/>
        </w:rPr>
        <w:t>Developer Fee</w:t>
      </w:r>
      <w:r w:rsidRPr="005E2EFF">
        <w:rPr>
          <w:rFonts w:asciiTheme="majorHAnsi" w:eastAsia="Malgun Gothic" w:hAnsiTheme="majorHAnsi"/>
          <w:sz w:val="18"/>
          <w:szCs w:val="18"/>
        </w:rPr>
        <w:t xml:space="preserve"> due </w:t>
      </w:r>
      <w:r w:rsidR="00C162D7" w:rsidRPr="005E2EFF">
        <w:rPr>
          <w:rFonts w:asciiTheme="majorHAnsi" w:eastAsia="Malgun Gothic" w:hAnsiTheme="majorHAnsi"/>
          <w:sz w:val="18"/>
          <w:szCs w:val="18"/>
        </w:rPr>
        <w:t xml:space="preserve">to Developer </w:t>
      </w:r>
      <w:r w:rsidR="002C7EBF" w:rsidRPr="005E2EFF">
        <w:rPr>
          <w:rFonts w:asciiTheme="majorHAnsi" w:eastAsia="Malgun Gothic" w:hAnsiTheme="majorHAnsi"/>
          <w:sz w:val="18"/>
          <w:szCs w:val="18"/>
        </w:rPr>
        <w:t>sixty (</w:t>
      </w:r>
      <w:r w:rsidRPr="005E2EFF">
        <w:rPr>
          <w:rFonts w:asciiTheme="majorHAnsi" w:eastAsia="Malgun Gothic" w:hAnsiTheme="majorHAnsi"/>
          <w:sz w:val="18"/>
          <w:szCs w:val="18"/>
        </w:rPr>
        <w:t>60</w:t>
      </w:r>
      <w:r w:rsidR="002C7EBF"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days</w:t>
      </w:r>
      <w:r w:rsidR="002C7EBF"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after the </w:t>
      </w:r>
      <w:r w:rsidR="002734C4" w:rsidRPr="005E2EFF">
        <w:rPr>
          <w:rFonts w:asciiTheme="majorHAnsi" w:eastAsia="Malgun Gothic" w:hAnsiTheme="majorHAnsi"/>
          <w:sz w:val="18"/>
          <w:szCs w:val="18"/>
        </w:rPr>
        <w:t xml:space="preserve">completion </w:t>
      </w:r>
      <w:r w:rsidRPr="005E2EFF">
        <w:rPr>
          <w:rFonts w:asciiTheme="majorHAnsi" w:eastAsia="Malgun Gothic" w:hAnsiTheme="majorHAnsi"/>
          <w:sz w:val="18"/>
          <w:szCs w:val="18"/>
        </w:rPr>
        <w:t xml:space="preserve">of the month in which </w:t>
      </w:r>
      <w:r w:rsidR="002010E7" w:rsidRPr="005E2EFF">
        <w:rPr>
          <w:rFonts w:asciiTheme="majorHAnsi" w:eastAsia="Malgun Gothic" w:hAnsiTheme="majorHAnsi"/>
          <w:sz w:val="18"/>
          <w:szCs w:val="18"/>
        </w:rPr>
        <w:t xml:space="preserve">such </w:t>
      </w:r>
      <w:r w:rsidR="008A573F" w:rsidRPr="005E2EFF">
        <w:rPr>
          <w:rFonts w:asciiTheme="majorHAnsi" w:eastAsia="Malgun Gothic" w:hAnsiTheme="majorHAnsi"/>
          <w:sz w:val="18"/>
          <w:szCs w:val="18"/>
        </w:rPr>
        <w:t>Vungle Ads are served and displayed</w:t>
      </w:r>
      <w:r w:rsidR="002734C4"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provided that</w:t>
      </w:r>
      <w:r w:rsidR="00AF7948" w:rsidRPr="005E2EFF">
        <w:rPr>
          <w:rFonts w:asciiTheme="majorHAnsi" w:eastAsia="Malgun Gothic" w:hAnsiTheme="majorHAnsi"/>
          <w:sz w:val="18"/>
          <w:szCs w:val="18"/>
        </w:rPr>
        <w:t>,</w:t>
      </w:r>
      <w:r w:rsidR="002734C4" w:rsidRPr="005E2EFF">
        <w:rPr>
          <w:rFonts w:asciiTheme="majorHAnsi" w:eastAsia="Malgun Gothic" w:hAnsiTheme="majorHAnsi"/>
          <w:sz w:val="18"/>
          <w:szCs w:val="18"/>
        </w:rPr>
        <w:t xml:space="preserve"> Vungle may withhold payment until the following month for </w:t>
      </w:r>
      <w:r w:rsidR="00974D76" w:rsidRPr="005E2EFF">
        <w:rPr>
          <w:rFonts w:asciiTheme="majorHAnsi" w:eastAsia="Malgun Gothic" w:hAnsiTheme="majorHAnsi"/>
          <w:sz w:val="18"/>
          <w:szCs w:val="18"/>
        </w:rPr>
        <w:t>Developer Fee</w:t>
      </w:r>
      <w:r w:rsidRPr="005E2EFF">
        <w:rPr>
          <w:rFonts w:asciiTheme="majorHAnsi" w:eastAsia="Malgun Gothic" w:hAnsiTheme="majorHAnsi"/>
          <w:sz w:val="18"/>
          <w:szCs w:val="18"/>
        </w:rPr>
        <w:t xml:space="preserve"> amount</w:t>
      </w:r>
      <w:r w:rsidR="002734C4" w:rsidRPr="005E2EFF">
        <w:rPr>
          <w:rFonts w:asciiTheme="majorHAnsi" w:eastAsia="Malgun Gothic" w:hAnsiTheme="majorHAnsi"/>
          <w:sz w:val="18"/>
          <w:szCs w:val="18"/>
        </w:rPr>
        <w:t>s</w:t>
      </w:r>
      <w:r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lastRenderedPageBreak/>
        <w:t xml:space="preserve">less than $50 U.S. </w:t>
      </w:r>
      <w:r w:rsidR="002734C4" w:rsidRPr="005E2EFF">
        <w:rPr>
          <w:rFonts w:asciiTheme="majorHAnsi" w:eastAsia="Malgun Gothic" w:hAnsiTheme="majorHAnsi"/>
          <w:sz w:val="18"/>
          <w:szCs w:val="18"/>
        </w:rPr>
        <w:t xml:space="preserve"> Developer shall be responsible for any bank</w:t>
      </w:r>
      <w:r w:rsidR="00547DD0" w:rsidRPr="005E2EFF">
        <w:rPr>
          <w:rFonts w:asciiTheme="majorHAnsi" w:eastAsia="Malgun Gothic" w:hAnsiTheme="majorHAnsi"/>
          <w:sz w:val="18"/>
          <w:szCs w:val="18"/>
        </w:rPr>
        <w:t>, transfer</w:t>
      </w:r>
      <w:r w:rsidR="002734C4" w:rsidRPr="005E2EFF">
        <w:rPr>
          <w:rFonts w:asciiTheme="majorHAnsi" w:eastAsia="Malgun Gothic" w:hAnsiTheme="majorHAnsi"/>
          <w:sz w:val="18"/>
          <w:szCs w:val="18"/>
        </w:rPr>
        <w:t xml:space="preserve"> or transaction fees (</w:t>
      </w:r>
      <w:r w:rsidR="002734C4" w:rsidRPr="005E2EFF">
        <w:rPr>
          <w:rFonts w:asciiTheme="majorHAnsi" w:eastAsia="Malgun Gothic" w:hAnsiTheme="majorHAnsi"/>
          <w:i/>
          <w:sz w:val="18"/>
          <w:szCs w:val="18"/>
        </w:rPr>
        <w:t>e.g.,</w:t>
      </w:r>
      <w:r w:rsidR="002734C4" w:rsidRPr="005E2EFF">
        <w:rPr>
          <w:rFonts w:asciiTheme="majorHAnsi" w:eastAsia="Malgun Gothic" w:hAnsiTheme="majorHAnsi"/>
          <w:sz w:val="18"/>
          <w:szCs w:val="18"/>
        </w:rPr>
        <w:t xml:space="preserve"> </w:t>
      </w:r>
      <w:r w:rsidR="00547DD0" w:rsidRPr="005E2EFF">
        <w:rPr>
          <w:rFonts w:asciiTheme="majorHAnsi" w:eastAsia="Malgun Gothic" w:hAnsiTheme="majorHAnsi"/>
          <w:sz w:val="18"/>
          <w:szCs w:val="18"/>
        </w:rPr>
        <w:t xml:space="preserve">PayPal).  </w:t>
      </w:r>
      <w:r w:rsidRPr="005E2EFF">
        <w:rPr>
          <w:rFonts w:asciiTheme="majorHAnsi" w:eastAsia="Malgun Gothic" w:hAnsiTheme="majorHAnsi"/>
          <w:sz w:val="18"/>
          <w:szCs w:val="18"/>
        </w:rPr>
        <w:t xml:space="preserve">Vungle may deduct any withholding, sales, value added, and other applicable taxes (other than its net income taxes) </w:t>
      </w:r>
      <w:r w:rsidR="00547DD0" w:rsidRPr="005E2EFF">
        <w:rPr>
          <w:rFonts w:asciiTheme="majorHAnsi" w:eastAsia="Malgun Gothic" w:hAnsiTheme="majorHAnsi"/>
          <w:sz w:val="18"/>
          <w:szCs w:val="18"/>
        </w:rPr>
        <w:t>as</w:t>
      </w:r>
      <w:r w:rsidRPr="005E2EFF">
        <w:rPr>
          <w:rFonts w:asciiTheme="majorHAnsi" w:eastAsia="Malgun Gothic" w:hAnsiTheme="majorHAnsi"/>
          <w:sz w:val="18"/>
          <w:szCs w:val="18"/>
        </w:rPr>
        <w:t xml:space="preserve"> required by law. </w:t>
      </w:r>
      <w:r w:rsidR="00D61C38" w:rsidRPr="005E2EFF">
        <w:rPr>
          <w:rFonts w:asciiTheme="majorHAnsi" w:eastAsia="Malgun Gothic" w:hAnsiTheme="majorHAnsi"/>
          <w:sz w:val="18"/>
          <w:szCs w:val="18"/>
        </w:rPr>
        <w:t>Specifically, Vungle will</w:t>
      </w:r>
      <w:r w:rsidR="007660B1" w:rsidRPr="005E2EFF">
        <w:rPr>
          <w:rFonts w:asciiTheme="majorHAnsi" w:eastAsia="Malgun Gothic" w:hAnsiTheme="majorHAnsi"/>
          <w:sz w:val="18"/>
          <w:szCs w:val="18"/>
        </w:rPr>
        <w:t xml:space="preserve"> deduct withholding tax, unless Developer provides a certification to Vungle</w:t>
      </w:r>
      <w:r w:rsidR="00D61C38" w:rsidRPr="005E2EFF">
        <w:rPr>
          <w:rFonts w:asciiTheme="majorHAnsi" w:eastAsia="Malgun Gothic" w:hAnsiTheme="majorHAnsi"/>
          <w:sz w:val="18"/>
          <w:szCs w:val="18"/>
        </w:rPr>
        <w:t>,</w:t>
      </w:r>
      <w:r w:rsidR="007660B1" w:rsidRPr="005E2EFF">
        <w:rPr>
          <w:rFonts w:asciiTheme="majorHAnsi" w:eastAsia="Malgun Gothic" w:hAnsiTheme="majorHAnsi"/>
          <w:sz w:val="18"/>
          <w:szCs w:val="18"/>
        </w:rPr>
        <w:t xml:space="preserve"> upon execution of this Agreement</w:t>
      </w:r>
      <w:r w:rsidR="00D61C38" w:rsidRPr="005E2EFF">
        <w:rPr>
          <w:rFonts w:asciiTheme="majorHAnsi" w:eastAsia="Malgun Gothic" w:hAnsiTheme="majorHAnsi"/>
          <w:sz w:val="18"/>
          <w:szCs w:val="18"/>
        </w:rPr>
        <w:t>,</w:t>
      </w:r>
      <w:r w:rsidR="007660B1" w:rsidRPr="005E2EFF">
        <w:rPr>
          <w:rFonts w:asciiTheme="majorHAnsi" w:eastAsia="Malgun Gothic" w:hAnsiTheme="majorHAnsi"/>
          <w:sz w:val="18"/>
          <w:szCs w:val="18"/>
        </w:rPr>
        <w:t xml:space="preserve"> certifying that Developer and the Developer Apps perform wholly outside of the U.S.  </w:t>
      </w:r>
      <w:r w:rsidRPr="005E2EFF">
        <w:rPr>
          <w:rFonts w:asciiTheme="majorHAnsi" w:eastAsia="Malgun Gothic" w:hAnsiTheme="majorHAnsi"/>
          <w:sz w:val="18"/>
          <w:szCs w:val="18"/>
        </w:rPr>
        <w:t>Developer is responsible for paying</w:t>
      </w:r>
      <w:r w:rsidR="002B2021" w:rsidRPr="005E2EFF">
        <w:rPr>
          <w:rFonts w:asciiTheme="majorHAnsi" w:eastAsia="Malgun Gothic" w:hAnsiTheme="majorHAnsi"/>
          <w:sz w:val="18"/>
          <w:szCs w:val="18"/>
        </w:rPr>
        <w:t>, and will indemnify and hold Vungle forever harmless for,</w:t>
      </w:r>
      <w:r w:rsidRPr="005E2EFF">
        <w:rPr>
          <w:rFonts w:asciiTheme="majorHAnsi" w:eastAsia="Malgun Gothic" w:hAnsiTheme="majorHAnsi"/>
          <w:sz w:val="18"/>
          <w:szCs w:val="18"/>
        </w:rPr>
        <w:t xml:space="preserve"> any taxes, duties, or fees</w:t>
      </w:r>
      <w:r w:rsidR="002B2021" w:rsidRPr="005E2EFF">
        <w:rPr>
          <w:rFonts w:asciiTheme="majorHAnsi" w:eastAsia="Malgun Gothic" w:hAnsiTheme="majorHAnsi"/>
          <w:sz w:val="18"/>
          <w:szCs w:val="18"/>
        </w:rPr>
        <w:t>, including interest and penalties,</w:t>
      </w:r>
      <w:r w:rsidRPr="005E2EFF">
        <w:rPr>
          <w:rFonts w:asciiTheme="majorHAnsi" w:eastAsia="Malgun Gothic" w:hAnsiTheme="majorHAnsi"/>
          <w:sz w:val="18"/>
          <w:szCs w:val="18"/>
        </w:rPr>
        <w:t xml:space="preserve"> for which Developer is legally responsible</w:t>
      </w:r>
      <w:r w:rsidR="00D61C38" w:rsidRPr="005E2EFF">
        <w:rPr>
          <w:rFonts w:asciiTheme="majorHAnsi" w:eastAsia="Malgun Gothic" w:hAnsiTheme="majorHAnsi"/>
          <w:sz w:val="18"/>
          <w:szCs w:val="18"/>
        </w:rPr>
        <w:t xml:space="preserve">, </w:t>
      </w:r>
      <w:r w:rsidR="009462DF" w:rsidRPr="005E2EFF">
        <w:rPr>
          <w:rFonts w:asciiTheme="majorHAnsi" w:eastAsia="Malgun Gothic" w:hAnsiTheme="majorHAnsi"/>
          <w:sz w:val="18"/>
          <w:szCs w:val="18"/>
        </w:rPr>
        <w:t>or</w:t>
      </w:r>
      <w:r w:rsidR="00D61C38" w:rsidRPr="005E2EFF">
        <w:rPr>
          <w:rFonts w:asciiTheme="majorHAnsi" w:eastAsia="Malgun Gothic" w:hAnsiTheme="majorHAnsi"/>
          <w:sz w:val="18"/>
          <w:szCs w:val="18"/>
        </w:rPr>
        <w:t xml:space="preserve"> that result from an inaccurate certification where Developer or the Developer Apps do in fact perform within the U.S</w:t>
      </w:r>
      <w:r w:rsidRPr="005E2EFF">
        <w:rPr>
          <w:rFonts w:asciiTheme="majorHAnsi" w:eastAsia="Malgun Gothic" w:hAnsiTheme="majorHAnsi"/>
          <w:sz w:val="18"/>
          <w:szCs w:val="18"/>
        </w:rPr>
        <w:t>.</w:t>
      </w:r>
      <w:r w:rsidR="00791520" w:rsidRPr="005E2EFF">
        <w:rPr>
          <w:rFonts w:asciiTheme="majorHAnsi" w:eastAsia="Malgun Gothic" w:hAnsiTheme="majorHAnsi"/>
          <w:sz w:val="18"/>
          <w:szCs w:val="18"/>
        </w:rPr>
        <w:t xml:space="preserve">    </w:t>
      </w:r>
    </w:p>
    <w:p w14:paraId="496CF40D" w14:textId="77777777" w:rsidR="00791520" w:rsidRPr="005E2EFF" w:rsidRDefault="00791520" w:rsidP="002541EF">
      <w:pPr>
        <w:pStyle w:val="ListParagraph"/>
        <w:tabs>
          <w:tab w:val="left" w:pos="460"/>
        </w:tabs>
        <w:ind w:left="0"/>
        <w:jc w:val="both"/>
        <w:rPr>
          <w:rFonts w:asciiTheme="majorHAnsi" w:eastAsia="Malgun Gothic" w:hAnsiTheme="majorHAnsi"/>
          <w:sz w:val="18"/>
          <w:szCs w:val="18"/>
        </w:rPr>
      </w:pPr>
    </w:p>
    <w:p w14:paraId="65F31BDF" w14:textId="77777777" w:rsidR="00F13D49" w:rsidRPr="005E2EFF" w:rsidRDefault="00F13D49" w:rsidP="002541EF">
      <w:pPr>
        <w:numPr>
          <w:ilvl w:val="0"/>
          <w:numId w:val="12"/>
        </w:numPr>
        <w:tabs>
          <w:tab w:val="left" w:pos="460"/>
        </w:tabs>
        <w:ind w:left="450" w:hanging="450"/>
        <w:jc w:val="both"/>
        <w:rPr>
          <w:rFonts w:asciiTheme="majorHAnsi" w:eastAsia="Malgun Gothic" w:hAnsiTheme="majorHAnsi"/>
          <w:b/>
          <w:sz w:val="18"/>
          <w:szCs w:val="18"/>
        </w:rPr>
      </w:pPr>
      <w:bookmarkStart w:id="2" w:name="page3"/>
      <w:bookmarkEnd w:id="2"/>
      <w:r w:rsidRPr="005E2EFF">
        <w:rPr>
          <w:rFonts w:asciiTheme="majorHAnsi" w:eastAsia="Malgun Gothic" w:hAnsiTheme="majorHAnsi"/>
          <w:b/>
          <w:color w:val="000000"/>
          <w:sz w:val="18"/>
          <w:szCs w:val="18"/>
        </w:rPr>
        <w:t>T</w:t>
      </w:r>
      <w:r w:rsidR="00E34A2E" w:rsidRPr="005E2EFF">
        <w:rPr>
          <w:rFonts w:asciiTheme="majorHAnsi" w:eastAsia="Malgun Gothic" w:hAnsiTheme="majorHAnsi"/>
          <w:b/>
          <w:sz w:val="18"/>
          <w:szCs w:val="18"/>
        </w:rPr>
        <w:t>erm and Termination.</w:t>
      </w:r>
    </w:p>
    <w:p w14:paraId="52F63D56" w14:textId="77777777" w:rsidR="00063094" w:rsidRPr="005E2EFF" w:rsidRDefault="00E34A2E" w:rsidP="002943F9">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Term</w:t>
      </w:r>
      <w:r w:rsidRPr="005E2EFF">
        <w:rPr>
          <w:rFonts w:asciiTheme="majorHAnsi" w:eastAsia="Malgun Gothic" w:hAnsiTheme="majorHAnsi"/>
          <w:sz w:val="18"/>
          <w:szCs w:val="18"/>
        </w:rPr>
        <w:t>. This Agreement is effective until terminated</w:t>
      </w:r>
      <w:r w:rsidR="00175B0F" w:rsidRPr="005E2EFF">
        <w:rPr>
          <w:rFonts w:asciiTheme="majorHAnsi" w:eastAsia="Malgun Gothic" w:hAnsiTheme="majorHAnsi"/>
          <w:sz w:val="18"/>
          <w:szCs w:val="18"/>
        </w:rPr>
        <w:t xml:space="preserve"> in accordance with this Agreement</w:t>
      </w:r>
      <w:r w:rsidRPr="005E2EFF">
        <w:rPr>
          <w:rFonts w:asciiTheme="majorHAnsi" w:eastAsia="Malgun Gothic" w:hAnsiTheme="majorHAnsi"/>
          <w:sz w:val="18"/>
          <w:szCs w:val="18"/>
        </w:rPr>
        <w:t>.</w:t>
      </w:r>
    </w:p>
    <w:p w14:paraId="0CD32ADF" w14:textId="77777777" w:rsidR="007106A2" w:rsidRPr="005E2EFF" w:rsidRDefault="007106A2" w:rsidP="00791AAD">
      <w:pPr>
        <w:tabs>
          <w:tab w:val="left" w:pos="460"/>
        </w:tabs>
        <w:jc w:val="both"/>
        <w:rPr>
          <w:rFonts w:asciiTheme="majorHAnsi" w:eastAsia="Malgun Gothic" w:hAnsiTheme="majorHAnsi"/>
          <w:b/>
          <w:sz w:val="18"/>
          <w:szCs w:val="18"/>
        </w:rPr>
      </w:pPr>
    </w:p>
    <w:p w14:paraId="3574F535" w14:textId="6D3AEFBD" w:rsidR="00063094" w:rsidRPr="005E2EFF" w:rsidRDefault="00E34A2E" w:rsidP="00D109EE">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Termination</w:t>
      </w:r>
      <w:r w:rsidR="00674136" w:rsidRPr="005E2EFF">
        <w:rPr>
          <w:rFonts w:asciiTheme="majorHAnsi" w:eastAsia="Malgun Gothic" w:hAnsiTheme="majorHAnsi"/>
          <w:sz w:val="18"/>
          <w:szCs w:val="18"/>
          <w:u w:val="single"/>
        </w:rPr>
        <w:t>/Suspension</w:t>
      </w:r>
      <w:r w:rsidRPr="005E2EFF">
        <w:rPr>
          <w:rFonts w:asciiTheme="majorHAnsi" w:eastAsia="Malgun Gothic" w:hAnsiTheme="majorHAnsi"/>
          <w:sz w:val="18"/>
          <w:szCs w:val="18"/>
          <w:u w:val="single"/>
        </w:rPr>
        <w:t xml:space="preserve"> by Vungle</w:t>
      </w:r>
      <w:r w:rsidRPr="005E2EFF">
        <w:rPr>
          <w:rFonts w:asciiTheme="majorHAnsi" w:eastAsia="Malgun Gothic" w:hAnsiTheme="majorHAnsi"/>
          <w:sz w:val="18"/>
          <w:szCs w:val="18"/>
        </w:rPr>
        <w:t xml:space="preserve">. </w:t>
      </w:r>
      <w:r w:rsidR="00175B0F"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Vungle may terminate this Agreement at any time by providing sixty (60) days’ notice to Developer. </w:t>
      </w:r>
      <w:r w:rsidR="00593B4F"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Additionally, Vungle may terminate this Agreement immediately if Developer breaches any provision of this Agreement.</w:t>
      </w:r>
      <w:r w:rsidR="00674136" w:rsidRPr="005E2EFF">
        <w:rPr>
          <w:rFonts w:asciiTheme="majorHAnsi" w:eastAsia="Malgun Gothic" w:hAnsiTheme="majorHAnsi"/>
          <w:sz w:val="18"/>
          <w:szCs w:val="18"/>
        </w:rPr>
        <w:t xml:space="preserve"> </w:t>
      </w:r>
      <w:r w:rsidR="00674136" w:rsidRPr="005E2EFF">
        <w:t xml:space="preserve"> </w:t>
      </w:r>
      <w:r w:rsidR="00674136" w:rsidRPr="005E2EFF">
        <w:rPr>
          <w:rFonts w:asciiTheme="majorHAnsi" w:eastAsia="Malgun Gothic" w:hAnsiTheme="majorHAnsi"/>
          <w:sz w:val="18"/>
          <w:szCs w:val="18"/>
        </w:rPr>
        <w:t xml:space="preserve">Vungle may </w:t>
      </w:r>
      <w:r w:rsidR="00274EED" w:rsidRPr="005E2EFF">
        <w:rPr>
          <w:rFonts w:asciiTheme="majorHAnsi" w:eastAsia="Malgun Gothic" w:hAnsiTheme="majorHAnsi"/>
          <w:sz w:val="18"/>
          <w:szCs w:val="18"/>
        </w:rPr>
        <w:t xml:space="preserve">immediately </w:t>
      </w:r>
      <w:r w:rsidR="00674136" w:rsidRPr="005E2EFF">
        <w:rPr>
          <w:rFonts w:asciiTheme="majorHAnsi" w:eastAsia="Malgun Gothic" w:hAnsiTheme="majorHAnsi"/>
          <w:sz w:val="18"/>
          <w:szCs w:val="18"/>
        </w:rPr>
        <w:t xml:space="preserve">suspend </w:t>
      </w:r>
      <w:r w:rsidR="00274EED" w:rsidRPr="005E2EFF">
        <w:rPr>
          <w:rFonts w:asciiTheme="majorHAnsi" w:eastAsia="Malgun Gothic" w:hAnsiTheme="majorHAnsi"/>
          <w:sz w:val="18"/>
          <w:szCs w:val="18"/>
        </w:rPr>
        <w:t>Developer’s</w:t>
      </w:r>
      <w:r w:rsidR="00674136" w:rsidRPr="005E2EFF">
        <w:rPr>
          <w:rFonts w:asciiTheme="majorHAnsi" w:eastAsia="Malgun Gothic" w:hAnsiTheme="majorHAnsi"/>
          <w:sz w:val="18"/>
          <w:szCs w:val="18"/>
        </w:rPr>
        <w:t xml:space="preserve"> access to the Vungle Platform if Vungle rea</w:t>
      </w:r>
      <w:r w:rsidR="00274EED" w:rsidRPr="005E2EFF">
        <w:rPr>
          <w:rFonts w:asciiTheme="majorHAnsi" w:eastAsia="Malgun Gothic" w:hAnsiTheme="majorHAnsi"/>
          <w:sz w:val="18"/>
          <w:szCs w:val="18"/>
        </w:rPr>
        <w:t>sonably believes Developer has</w:t>
      </w:r>
      <w:r w:rsidR="00674136" w:rsidRPr="005E2EFF">
        <w:rPr>
          <w:rFonts w:asciiTheme="majorHAnsi" w:eastAsia="Malgun Gothic" w:hAnsiTheme="majorHAnsi"/>
          <w:sz w:val="18"/>
          <w:szCs w:val="18"/>
        </w:rPr>
        <w:t xml:space="preserve"> breached this Agreement.</w:t>
      </w:r>
    </w:p>
    <w:p w14:paraId="1C20643D" w14:textId="330EF855" w:rsidR="007106A2" w:rsidRPr="005E2EFF" w:rsidRDefault="007106A2" w:rsidP="00D109EE">
      <w:pPr>
        <w:tabs>
          <w:tab w:val="left" w:pos="460"/>
        </w:tabs>
        <w:jc w:val="both"/>
        <w:rPr>
          <w:rFonts w:asciiTheme="majorHAnsi" w:eastAsia="Malgun Gothic" w:hAnsiTheme="majorHAnsi"/>
          <w:sz w:val="18"/>
          <w:szCs w:val="18"/>
        </w:rPr>
      </w:pPr>
    </w:p>
    <w:p w14:paraId="259D9912" w14:textId="77777777" w:rsidR="00063094" w:rsidRPr="005E2EFF" w:rsidRDefault="00E34A2E" w:rsidP="00B12DC0">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Termination by Developer</w:t>
      </w:r>
      <w:r w:rsidRPr="005E2EFF">
        <w:rPr>
          <w:rFonts w:asciiTheme="majorHAnsi" w:eastAsia="Malgun Gothic" w:hAnsiTheme="majorHAnsi"/>
          <w:sz w:val="18"/>
          <w:szCs w:val="18"/>
        </w:rPr>
        <w:t xml:space="preserve">. </w:t>
      </w:r>
      <w:r w:rsidR="00593B4F"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Developer may terminate this Agreement at any time by</w:t>
      </w:r>
      <w:r w:rsidR="00593B4F" w:rsidRPr="005E2EFF">
        <w:rPr>
          <w:rFonts w:asciiTheme="majorHAnsi" w:eastAsia="Malgun Gothic" w:hAnsiTheme="majorHAnsi"/>
          <w:sz w:val="18"/>
          <w:szCs w:val="18"/>
        </w:rPr>
        <w:t xml:space="preserve"> providing written notice to Vungle (email to suffice),</w:t>
      </w:r>
      <w:r w:rsidRPr="005E2EFF">
        <w:rPr>
          <w:rFonts w:asciiTheme="majorHAnsi" w:eastAsia="Malgun Gothic" w:hAnsiTheme="majorHAnsi"/>
          <w:sz w:val="18"/>
          <w:szCs w:val="18"/>
        </w:rPr>
        <w:t xml:space="preserve"> ceasing all use of the Vungle Platform and Vungle </w:t>
      </w:r>
      <w:r w:rsidR="00593B4F" w:rsidRPr="005E2EFF">
        <w:rPr>
          <w:rFonts w:asciiTheme="majorHAnsi" w:eastAsia="Malgun Gothic" w:hAnsiTheme="majorHAnsi"/>
          <w:sz w:val="18"/>
          <w:szCs w:val="18"/>
        </w:rPr>
        <w:t xml:space="preserve">Property, </w:t>
      </w:r>
      <w:r w:rsidRPr="005E2EFF">
        <w:rPr>
          <w:rFonts w:asciiTheme="majorHAnsi" w:eastAsia="Malgun Gothic" w:hAnsiTheme="majorHAnsi"/>
          <w:sz w:val="18"/>
          <w:szCs w:val="18"/>
        </w:rPr>
        <w:t xml:space="preserve">and destroying or removing from all hard drives, networks, and other storage media all copies of the Vungle </w:t>
      </w:r>
      <w:r w:rsidR="00593B4F" w:rsidRPr="005E2EFF">
        <w:rPr>
          <w:rFonts w:asciiTheme="majorHAnsi" w:eastAsia="Malgun Gothic" w:hAnsiTheme="majorHAnsi"/>
          <w:sz w:val="18"/>
          <w:szCs w:val="18"/>
        </w:rPr>
        <w:t>Property</w:t>
      </w:r>
      <w:r w:rsidRPr="005E2EFF">
        <w:rPr>
          <w:rFonts w:asciiTheme="majorHAnsi" w:eastAsia="Malgun Gothic" w:hAnsiTheme="majorHAnsi"/>
          <w:sz w:val="18"/>
          <w:szCs w:val="18"/>
        </w:rPr>
        <w:t>.</w:t>
      </w:r>
    </w:p>
    <w:p w14:paraId="4A80468D" w14:textId="77777777" w:rsidR="007106A2" w:rsidRPr="005E2EFF" w:rsidRDefault="007106A2" w:rsidP="005E2EFF">
      <w:pPr>
        <w:tabs>
          <w:tab w:val="left" w:pos="460"/>
        </w:tabs>
        <w:jc w:val="both"/>
        <w:rPr>
          <w:rFonts w:asciiTheme="majorHAnsi" w:eastAsia="Malgun Gothic" w:hAnsiTheme="majorHAnsi"/>
          <w:b/>
          <w:sz w:val="18"/>
          <w:szCs w:val="18"/>
        </w:rPr>
      </w:pPr>
    </w:p>
    <w:p w14:paraId="4A8C8FB5" w14:textId="0C83850E" w:rsidR="00F13D49"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Effect of Termination</w:t>
      </w:r>
      <w:r w:rsidRPr="005E2EFF">
        <w:rPr>
          <w:rFonts w:asciiTheme="majorHAnsi" w:eastAsia="Malgun Gothic" w:hAnsiTheme="majorHAnsi"/>
          <w:sz w:val="18"/>
          <w:szCs w:val="18"/>
        </w:rPr>
        <w:t xml:space="preserve">. </w:t>
      </w:r>
      <w:r w:rsidR="00593B4F" w:rsidRPr="005E2EFF">
        <w:rPr>
          <w:rFonts w:asciiTheme="majorHAnsi" w:eastAsia="Malgun Gothic" w:hAnsiTheme="majorHAnsi"/>
          <w:sz w:val="18"/>
          <w:szCs w:val="18"/>
        </w:rPr>
        <w:t>Upon termination of this Agreement by Developer, the Agreement (including all rights and licenses granted and obligations assumed hereunder) will remain in force and effect until the completion of all Vungle Ad campaigns associated with the Developer Apps in effect on the date of such termination (“</w:t>
      </w:r>
      <w:r w:rsidR="00593B4F" w:rsidRPr="005E2EFF">
        <w:rPr>
          <w:rFonts w:asciiTheme="majorHAnsi" w:eastAsia="Malgun Gothic" w:hAnsiTheme="majorHAnsi"/>
          <w:sz w:val="18"/>
          <w:szCs w:val="18"/>
          <w:u w:val="single"/>
        </w:rPr>
        <w:t>Sell-Off Period</w:t>
      </w:r>
      <w:r w:rsidR="00593B4F" w:rsidRPr="005E2EFF">
        <w:rPr>
          <w:rFonts w:asciiTheme="majorHAnsi" w:eastAsia="Malgun Gothic" w:hAnsiTheme="majorHAnsi"/>
          <w:sz w:val="18"/>
          <w:szCs w:val="18"/>
        </w:rPr>
        <w:t xml:space="preserve">”).  Vungle’s payment obligations will remain in effect during the Sell-Off Period.  </w:t>
      </w:r>
      <w:r w:rsidR="008D7F19" w:rsidRPr="005E2EFF">
        <w:rPr>
          <w:rFonts w:asciiTheme="majorHAnsi" w:eastAsia="Malgun Gothic" w:hAnsiTheme="majorHAnsi"/>
          <w:sz w:val="18"/>
          <w:szCs w:val="18"/>
        </w:rPr>
        <w:t xml:space="preserve">Upon any termination of this Agreement, each party will promptly return or destroy all copies of any Confidential Information in its possession or control. </w:t>
      </w:r>
      <w:r w:rsidRPr="005E2EFF">
        <w:rPr>
          <w:rFonts w:asciiTheme="majorHAnsi" w:eastAsia="Malgun Gothic" w:hAnsiTheme="majorHAnsi"/>
          <w:sz w:val="18"/>
          <w:szCs w:val="18"/>
        </w:rPr>
        <w:t xml:space="preserve">Sections 3, </w:t>
      </w:r>
      <w:r w:rsidR="00AF2419" w:rsidRPr="005E2EFF">
        <w:rPr>
          <w:rFonts w:asciiTheme="majorHAnsi" w:eastAsia="Malgun Gothic" w:hAnsiTheme="majorHAnsi"/>
          <w:sz w:val="18"/>
          <w:szCs w:val="18"/>
        </w:rPr>
        <w:t xml:space="preserve">5(A), 6(C), </w:t>
      </w:r>
      <w:r w:rsidR="00B67F36" w:rsidRPr="005E2EFF">
        <w:rPr>
          <w:rFonts w:asciiTheme="majorHAnsi" w:eastAsia="Malgun Gothic" w:hAnsiTheme="majorHAnsi"/>
          <w:sz w:val="18"/>
          <w:szCs w:val="18"/>
        </w:rPr>
        <w:t xml:space="preserve">7(D) </w:t>
      </w:r>
      <w:r w:rsidRPr="005E2EFF">
        <w:rPr>
          <w:rFonts w:asciiTheme="majorHAnsi" w:eastAsia="Malgun Gothic" w:hAnsiTheme="majorHAnsi"/>
          <w:sz w:val="18"/>
          <w:szCs w:val="18"/>
        </w:rPr>
        <w:t xml:space="preserve">through </w:t>
      </w:r>
      <w:r w:rsidR="00B67F36" w:rsidRPr="005E2EFF">
        <w:rPr>
          <w:rFonts w:asciiTheme="majorHAnsi" w:eastAsia="Malgun Gothic" w:hAnsiTheme="majorHAnsi"/>
          <w:sz w:val="18"/>
          <w:szCs w:val="18"/>
        </w:rPr>
        <w:t>13</w:t>
      </w:r>
      <w:r w:rsidR="00175B0F"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shall survive any expiration or termination of this Agreement.</w:t>
      </w:r>
    </w:p>
    <w:p w14:paraId="16FD765F" w14:textId="77777777" w:rsidR="003D5606" w:rsidRPr="005E2EFF" w:rsidRDefault="003D5606" w:rsidP="005E2EFF">
      <w:pPr>
        <w:tabs>
          <w:tab w:val="left" w:pos="460"/>
        </w:tabs>
        <w:jc w:val="both"/>
        <w:rPr>
          <w:rFonts w:asciiTheme="majorHAnsi" w:eastAsia="Malgun Gothic" w:hAnsiTheme="majorHAnsi"/>
          <w:b/>
          <w:sz w:val="18"/>
          <w:szCs w:val="18"/>
        </w:rPr>
      </w:pPr>
    </w:p>
    <w:p w14:paraId="478DF420" w14:textId="77777777" w:rsidR="00063094" w:rsidRPr="005E2EFF" w:rsidRDefault="00E34A2E" w:rsidP="005E2EFF">
      <w:pPr>
        <w:numPr>
          <w:ilvl w:val="0"/>
          <w:numId w:val="12"/>
        </w:numPr>
        <w:tabs>
          <w:tab w:val="left" w:pos="450"/>
        </w:tabs>
        <w:ind w:left="450" w:hanging="450"/>
        <w:jc w:val="both"/>
        <w:rPr>
          <w:rFonts w:asciiTheme="majorHAnsi" w:eastAsia="Malgun Gothic" w:hAnsiTheme="majorHAnsi"/>
          <w:b/>
          <w:sz w:val="18"/>
          <w:szCs w:val="18"/>
        </w:rPr>
      </w:pPr>
      <w:r w:rsidRPr="005E2EFF">
        <w:rPr>
          <w:rFonts w:asciiTheme="majorHAnsi" w:eastAsia="Malgun Gothic" w:hAnsiTheme="majorHAnsi"/>
          <w:b/>
          <w:sz w:val="18"/>
          <w:szCs w:val="18"/>
        </w:rPr>
        <w:t>Confidentiality.</w:t>
      </w:r>
    </w:p>
    <w:p w14:paraId="462488C2" w14:textId="0F8589CE" w:rsidR="00063094" w:rsidRPr="005E2EFF" w:rsidRDefault="00E34A2E" w:rsidP="005E2EFF">
      <w:pPr>
        <w:numPr>
          <w:ilvl w:val="1"/>
          <w:numId w:val="12"/>
        </w:numPr>
        <w:tabs>
          <w:tab w:val="left" w:pos="45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Definition</w:t>
      </w:r>
      <w:r w:rsidRPr="005E2EFF">
        <w:rPr>
          <w:rFonts w:asciiTheme="majorHAnsi" w:eastAsia="Malgun Gothic" w:hAnsiTheme="majorHAnsi"/>
          <w:sz w:val="18"/>
          <w:szCs w:val="18"/>
        </w:rPr>
        <w:t xml:space="preserve">. </w:t>
      </w:r>
      <w:r w:rsidR="00063094"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Confidential Information</w:t>
      </w:r>
      <w:r w:rsidRPr="005E2EFF">
        <w:rPr>
          <w:rFonts w:asciiTheme="majorHAnsi" w:eastAsia="Malgun Gothic" w:hAnsiTheme="majorHAnsi"/>
          <w:sz w:val="18"/>
          <w:szCs w:val="18"/>
        </w:rPr>
        <w:t xml:space="preserve">” means any and all </w:t>
      </w:r>
      <w:r w:rsidR="006F4320" w:rsidRPr="005E2EFF">
        <w:rPr>
          <w:rFonts w:asciiTheme="majorHAnsi" w:eastAsia="Malgun Gothic" w:hAnsiTheme="majorHAnsi"/>
          <w:sz w:val="18"/>
          <w:szCs w:val="18"/>
        </w:rPr>
        <w:t xml:space="preserve">business, technical and financial </w:t>
      </w:r>
      <w:r w:rsidRPr="005E2EFF">
        <w:rPr>
          <w:rFonts w:asciiTheme="majorHAnsi" w:eastAsia="Malgun Gothic" w:hAnsiTheme="majorHAnsi"/>
          <w:sz w:val="18"/>
          <w:szCs w:val="18"/>
        </w:rPr>
        <w:t>information or material of a party, whether revealed orally, visually, or in tangible or electronic form, that is not generally known to the public, which is disclosed to or made available by one party (the “</w:t>
      </w:r>
      <w:r w:rsidRPr="005E2EFF">
        <w:rPr>
          <w:rFonts w:asciiTheme="majorHAnsi" w:eastAsia="Malgun Gothic" w:hAnsiTheme="majorHAnsi"/>
          <w:sz w:val="18"/>
          <w:szCs w:val="18"/>
          <w:u w:val="single"/>
        </w:rPr>
        <w:t>Disclosing Party</w:t>
      </w:r>
      <w:r w:rsidRPr="005E2EFF">
        <w:rPr>
          <w:rFonts w:asciiTheme="majorHAnsi" w:eastAsia="Malgun Gothic" w:hAnsiTheme="majorHAnsi"/>
          <w:sz w:val="18"/>
          <w:szCs w:val="18"/>
        </w:rPr>
        <w:t>”) to the other, or which one party becomes aware of pursuant to this Agreement</w:t>
      </w:r>
      <w:r w:rsidR="00A743AC" w:rsidRPr="005E2EFF">
        <w:rPr>
          <w:rFonts w:asciiTheme="majorHAnsi" w:eastAsia="Malgun Gothic" w:hAnsiTheme="majorHAnsi"/>
          <w:sz w:val="18"/>
          <w:szCs w:val="18"/>
        </w:rPr>
        <w:t xml:space="preserve"> (the “</w:t>
      </w:r>
      <w:r w:rsidR="00A743AC" w:rsidRPr="005E2EFF">
        <w:rPr>
          <w:rFonts w:asciiTheme="majorHAnsi" w:eastAsia="Malgun Gothic" w:hAnsiTheme="majorHAnsi"/>
          <w:sz w:val="18"/>
          <w:szCs w:val="18"/>
          <w:u w:val="single"/>
        </w:rPr>
        <w:t>Receiving Party</w:t>
      </w:r>
      <w:r w:rsidR="00A743AC" w:rsidRPr="005E2EFF">
        <w:rPr>
          <w:rFonts w:asciiTheme="majorHAnsi" w:eastAsia="Malgun Gothic" w:hAnsiTheme="majorHAnsi"/>
          <w:sz w:val="18"/>
          <w:szCs w:val="18"/>
        </w:rPr>
        <w:t>”)</w:t>
      </w:r>
      <w:r w:rsidR="006F4320" w:rsidRPr="005E2EFF">
        <w:rPr>
          <w:rFonts w:asciiTheme="majorHAnsi" w:eastAsia="Malgun Gothic" w:hAnsiTheme="majorHAnsi"/>
          <w:sz w:val="18"/>
          <w:szCs w:val="18"/>
        </w:rPr>
        <w:t>.  T</w:t>
      </w:r>
      <w:r w:rsidRPr="005E2EFF">
        <w:rPr>
          <w:rFonts w:asciiTheme="majorHAnsi" w:eastAsia="Malgun Gothic" w:hAnsiTheme="majorHAnsi"/>
          <w:sz w:val="18"/>
          <w:szCs w:val="18"/>
        </w:rPr>
        <w:t xml:space="preserve">he </w:t>
      </w:r>
      <w:r w:rsidR="006F4320" w:rsidRPr="005E2EFF">
        <w:rPr>
          <w:rFonts w:asciiTheme="majorHAnsi" w:eastAsia="Malgun Gothic" w:hAnsiTheme="majorHAnsi"/>
          <w:sz w:val="18"/>
          <w:szCs w:val="18"/>
        </w:rPr>
        <w:t xml:space="preserve">Vungle </w:t>
      </w:r>
      <w:r w:rsidRPr="005E2EFF">
        <w:rPr>
          <w:rFonts w:asciiTheme="majorHAnsi" w:eastAsia="Malgun Gothic" w:hAnsiTheme="majorHAnsi"/>
          <w:sz w:val="18"/>
          <w:szCs w:val="18"/>
        </w:rPr>
        <w:t>SDK</w:t>
      </w:r>
      <w:r w:rsidR="006F4320" w:rsidRPr="005E2EFF">
        <w:rPr>
          <w:rFonts w:asciiTheme="majorHAnsi" w:eastAsia="Malgun Gothic" w:hAnsiTheme="majorHAnsi"/>
          <w:sz w:val="18"/>
          <w:szCs w:val="18"/>
        </w:rPr>
        <w:t xml:space="preserve"> is Vungle’</w:t>
      </w:r>
      <w:r w:rsidR="00262E0A" w:rsidRPr="005E2EFF">
        <w:rPr>
          <w:rFonts w:asciiTheme="majorHAnsi" w:eastAsia="Malgun Gothic" w:hAnsiTheme="majorHAnsi"/>
          <w:sz w:val="18"/>
          <w:szCs w:val="18"/>
        </w:rPr>
        <w:t>s Confidential Information, and</w:t>
      </w:r>
      <w:r w:rsidR="006F4320"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the terms and conditions of this Agreement</w:t>
      </w:r>
      <w:r w:rsidR="00262E0A" w:rsidRPr="005E2EFF">
        <w:rPr>
          <w:rFonts w:asciiTheme="majorHAnsi" w:eastAsia="Malgun Gothic" w:hAnsiTheme="majorHAnsi"/>
          <w:sz w:val="18"/>
          <w:szCs w:val="18"/>
        </w:rPr>
        <w:t xml:space="preserve"> shall remain confidential</w:t>
      </w:r>
      <w:r w:rsidRPr="005E2EFF">
        <w:rPr>
          <w:rFonts w:asciiTheme="majorHAnsi" w:eastAsia="Malgun Gothic" w:hAnsiTheme="majorHAnsi"/>
          <w:sz w:val="18"/>
          <w:szCs w:val="18"/>
        </w:rPr>
        <w:t>.</w:t>
      </w:r>
      <w:r w:rsidR="00A743AC"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 The failure of a Disclosing Party to designate as “confidential” any such information or material at the time of disclosure shall not result in a loss of status as Confidential Information to the Disclosing Party. </w:t>
      </w:r>
      <w:r w:rsidR="004C222C"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Confidential Information shall not include information which: (i) is in or has entered the public domain through no breach of this Agreement or other act by a Receiving Party; (ii) a Receiving Party rightfully knew prior to the time that it was disclosed to a Receiving Party hereunder; (iii) a Receiving Party received </w:t>
      </w:r>
      <w:r w:rsidR="00262E0A" w:rsidRPr="005E2EFF">
        <w:rPr>
          <w:rFonts w:asciiTheme="majorHAnsi" w:eastAsia="Malgun Gothic" w:hAnsiTheme="majorHAnsi"/>
          <w:sz w:val="18"/>
          <w:szCs w:val="18"/>
        </w:rPr>
        <w:t xml:space="preserve">without restriction </w:t>
      </w:r>
      <w:r w:rsidRPr="005E2EFF">
        <w:rPr>
          <w:rFonts w:asciiTheme="majorHAnsi" w:eastAsia="Malgun Gothic" w:hAnsiTheme="majorHAnsi"/>
          <w:sz w:val="18"/>
          <w:szCs w:val="18"/>
        </w:rPr>
        <w:t>from a third-party lawfully possessing and lawfully entitled to disclose such information without breach of this Agreement</w:t>
      </w:r>
      <w:r w:rsidR="00262E0A" w:rsidRPr="005E2EFF">
        <w:rPr>
          <w:rFonts w:asciiTheme="majorHAnsi" w:eastAsia="Malgun Gothic" w:hAnsiTheme="majorHAnsi"/>
          <w:sz w:val="18"/>
          <w:szCs w:val="18"/>
        </w:rPr>
        <w:t>; or (iv) w</w:t>
      </w:r>
      <w:r w:rsidR="00A743AC" w:rsidRPr="005E2EFF">
        <w:rPr>
          <w:rFonts w:asciiTheme="majorHAnsi" w:eastAsia="Malgun Gothic" w:hAnsiTheme="majorHAnsi"/>
          <w:sz w:val="18"/>
          <w:szCs w:val="18"/>
        </w:rPr>
        <w:t>as independently developed by</w:t>
      </w:r>
      <w:r w:rsidR="00262E0A" w:rsidRPr="005E2EFF">
        <w:rPr>
          <w:rFonts w:asciiTheme="majorHAnsi" w:eastAsia="Malgun Gothic" w:hAnsiTheme="majorHAnsi"/>
          <w:sz w:val="18"/>
          <w:szCs w:val="18"/>
        </w:rPr>
        <w:t xml:space="preserve"> employees of the Receiving Party who had no access to such information</w:t>
      </w:r>
      <w:r w:rsidRPr="005E2EFF">
        <w:rPr>
          <w:rFonts w:asciiTheme="majorHAnsi" w:eastAsia="Malgun Gothic" w:hAnsiTheme="majorHAnsi"/>
          <w:sz w:val="18"/>
          <w:szCs w:val="18"/>
        </w:rPr>
        <w:t>.</w:t>
      </w:r>
    </w:p>
    <w:p w14:paraId="2420260D" w14:textId="77777777" w:rsidR="007106A2" w:rsidRPr="005E2EFF" w:rsidRDefault="007106A2" w:rsidP="005E2EFF">
      <w:pPr>
        <w:tabs>
          <w:tab w:val="left" w:pos="450"/>
        </w:tabs>
        <w:jc w:val="both"/>
        <w:rPr>
          <w:rFonts w:asciiTheme="majorHAnsi" w:eastAsia="Malgun Gothic" w:hAnsiTheme="majorHAnsi"/>
          <w:b/>
          <w:sz w:val="18"/>
          <w:szCs w:val="18"/>
        </w:rPr>
      </w:pPr>
    </w:p>
    <w:p w14:paraId="24981269" w14:textId="0B649E6E" w:rsidR="00063094" w:rsidRPr="005E2EFF" w:rsidRDefault="00E34A2E" w:rsidP="005E2EFF">
      <w:pPr>
        <w:numPr>
          <w:ilvl w:val="1"/>
          <w:numId w:val="12"/>
        </w:numPr>
        <w:tabs>
          <w:tab w:val="left" w:pos="0"/>
          <w:tab w:val="left" w:pos="45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Use and Disclosure Restrictions</w:t>
      </w:r>
      <w:r w:rsidRPr="005E2EFF">
        <w:rPr>
          <w:rFonts w:asciiTheme="majorHAnsi" w:eastAsia="Malgun Gothic" w:hAnsiTheme="majorHAnsi"/>
          <w:sz w:val="18"/>
          <w:szCs w:val="18"/>
        </w:rPr>
        <w:t>. The Receiving Party shall not use the Confidential Information except as necessary to exercise its rights or perform its obligations under this Agreement</w:t>
      </w:r>
      <w:r w:rsidR="004C222C" w:rsidRPr="005E2EFF">
        <w:rPr>
          <w:rFonts w:asciiTheme="majorHAnsi" w:eastAsia="Malgun Gothic" w:hAnsiTheme="majorHAnsi"/>
          <w:sz w:val="18"/>
          <w:szCs w:val="18"/>
        </w:rPr>
        <w:t xml:space="preserve">, and </w:t>
      </w:r>
      <w:r w:rsidRPr="005E2EFF">
        <w:rPr>
          <w:rFonts w:asciiTheme="majorHAnsi" w:eastAsia="Malgun Gothic" w:hAnsiTheme="majorHAnsi"/>
          <w:sz w:val="18"/>
          <w:szCs w:val="18"/>
        </w:rPr>
        <w:t>shall not disclose the Confidential Information to any third party</w:t>
      </w:r>
      <w:r w:rsidR="004C222C"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except to those of its </w:t>
      </w:r>
      <w:r w:rsidRPr="005E2EFF">
        <w:rPr>
          <w:rFonts w:asciiTheme="majorHAnsi" w:eastAsia="Malgun Gothic" w:hAnsiTheme="majorHAnsi"/>
          <w:sz w:val="18"/>
          <w:szCs w:val="18"/>
        </w:rPr>
        <w:t>employees, subcontractors, and advis</w:t>
      </w:r>
      <w:r w:rsidR="009C4E87" w:rsidRPr="005E2EFF">
        <w:rPr>
          <w:rFonts w:asciiTheme="majorHAnsi" w:eastAsia="Malgun Gothic" w:hAnsiTheme="majorHAnsi"/>
          <w:sz w:val="18"/>
          <w:szCs w:val="18"/>
        </w:rPr>
        <w:t>o</w:t>
      </w:r>
      <w:r w:rsidRPr="005E2EFF">
        <w:rPr>
          <w:rFonts w:asciiTheme="majorHAnsi" w:eastAsia="Malgun Gothic" w:hAnsiTheme="majorHAnsi"/>
          <w:sz w:val="18"/>
          <w:szCs w:val="18"/>
        </w:rPr>
        <w:t>rs that need to know such Confidential Information for the purposes of this</w:t>
      </w:r>
      <w:r w:rsidR="00C46CA9"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Agreement, provided that each such employee</w:t>
      </w:r>
      <w:r w:rsidR="004C222C"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subcontractor</w:t>
      </w:r>
      <w:r w:rsidR="004C222C" w:rsidRPr="005E2EFF">
        <w:rPr>
          <w:rFonts w:asciiTheme="majorHAnsi" w:eastAsia="Malgun Gothic" w:hAnsiTheme="majorHAnsi"/>
          <w:sz w:val="18"/>
          <w:szCs w:val="18"/>
        </w:rPr>
        <w:t>, and advisor</w:t>
      </w:r>
      <w:r w:rsidRPr="005E2EFF">
        <w:rPr>
          <w:rFonts w:asciiTheme="majorHAnsi" w:eastAsia="Malgun Gothic" w:hAnsiTheme="majorHAnsi"/>
          <w:sz w:val="18"/>
          <w:szCs w:val="18"/>
        </w:rPr>
        <w:t xml:space="preserve"> is subject to a written agreement that includes binding use and disclosure restrictions that are at least as protective of </w:t>
      </w:r>
      <w:r w:rsidR="00A40434" w:rsidRPr="005E2EFF">
        <w:rPr>
          <w:rFonts w:asciiTheme="majorHAnsi" w:eastAsia="Malgun Gothic" w:hAnsiTheme="majorHAnsi"/>
          <w:sz w:val="18"/>
          <w:szCs w:val="18"/>
        </w:rPr>
        <w:t xml:space="preserve">the </w:t>
      </w:r>
      <w:r w:rsidRPr="005E2EFF">
        <w:rPr>
          <w:rFonts w:asciiTheme="majorHAnsi" w:eastAsia="Malgun Gothic" w:hAnsiTheme="majorHAnsi"/>
          <w:sz w:val="18"/>
          <w:szCs w:val="18"/>
        </w:rPr>
        <w:t xml:space="preserve">Confidential Information as those set forth herein. </w:t>
      </w:r>
      <w:r w:rsidR="00A743AC"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The Receiving Party will use at least the efforts such party ordinarily uses </w:t>
      </w:r>
      <w:bookmarkStart w:id="3" w:name="page4"/>
      <w:bookmarkEnd w:id="3"/>
      <w:r w:rsidRPr="005E2EFF">
        <w:rPr>
          <w:rFonts w:asciiTheme="majorHAnsi" w:eastAsia="Malgun Gothic" w:hAnsiTheme="majorHAnsi"/>
          <w:sz w:val="18"/>
          <w:szCs w:val="18"/>
        </w:rPr>
        <w:t xml:space="preserve">with respect to its own </w:t>
      </w:r>
      <w:r w:rsidR="00A40434" w:rsidRPr="005E2EFF">
        <w:rPr>
          <w:rFonts w:asciiTheme="majorHAnsi" w:eastAsia="Malgun Gothic" w:hAnsiTheme="majorHAnsi"/>
          <w:sz w:val="18"/>
          <w:szCs w:val="18"/>
        </w:rPr>
        <w:t>confidential information</w:t>
      </w:r>
      <w:r w:rsidRPr="005E2EFF">
        <w:rPr>
          <w:rFonts w:asciiTheme="majorHAnsi" w:eastAsia="Malgun Gothic" w:hAnsiTheme="majorHAnsi"/>
          <w:sz w:val="18"/>
          <w:szCs w:val="18"/>
        </w:rPr>
        <w:t xml:space="preserve"> of similar nature and importance to maintain the confidentiality of all Confidential Information in its possession or control, but in no event less than reasonable efforts. </w:t>
      </w:r>
      <w:r w:rsidR="00A743AC"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The foregoing obligations will not restrict the Receiving Party from disclosing any Confidential Information </w:t>
      </w:r>
      <w:r w:rsidR="00A743AC" w:rsidRPr="005E2EFF">
        <w:rPr>
          <w:rFonts w:asciiTheme="majorHAnsi" w:eastAsia="Malgun Gothic" w:hAnsiTheme="majorHAnsi"/>
          <w:sz w:val="18"/>
          <w:szCs w:val="18"/>
        </w:rPr>
        <w:t>required by applicable law;</w:t>
      </w:r>
      <w:r w:rsidR="000B1FBE" w:rsidRPr="005E2EFF">
        <w:rPr>
          <w:rFonts w:asciiTheme="majorHAnsi" w:eastAsia="Malgun Gothic" w:hAnsiTheme="majorHAnsi"/>
          <w:sz w:val="18"/>
          <w:szCs w:val="18"/>
        </w:rPr>
        <w:t xml:space="preserve"> provided that</w:t>
      </w:r>
      <w:r w:rsidR="00A743AC" w:rsidRPr="005E2EFF">
        <w:rPr>
          <w:rFonts w:asciiTheme="majorHAnsi" w:eastAsia="Malgun Gothic" w:hAnsiTheme="majorHAnsi"/>
          <w:sz w:val="18"/>
          <w:szCs w:val="18"/>
        </w:rPr>
        <w:t>,</w:t>
      </w:r>
      <w:r w:rsidR="000B1FBE" w:rsidRPr="005E2EFF">
        <w:rPr>
          <w:rFonts w:asciiTheme="majorHAnsi" w:eastAsia="Malgun Gothic" w:hAnsiTheme="majorHAnsi"/>
          <w:sz w:val="18"/>
          <w:szCs w:val="18"/>
        </w:rPr>
        <w:t xml:space="preserve"> the Receiving Party must use reasonable efforts to give the Disclosing Party advance notice thereof (</w:t>
      </w:r>
      <w:r w:rsidR="000B1FBE" w:rsidRPr="005E2EFF">
        <w:rPr>
          <w:rFonts w:asciiTheme="majorHAnsi" w:eastAsia="Malgun Gothic" w:hAnsiTheme="majorHAnsi"/>
          <w:i/>
          <w:sz w:val="18"/>
          <w:szCs w:val="18"/>
        </w:rPr>
        <w:t>i.e.</w:t>
      </w:r>
      <w:r w:rsidR="00A743AC" w:rsidRPr="005E2EFF">
        <w:rPr>
          <w:rFonts w:asciiTheme="majorHAnsi" w:eastAsia="Malgun Gothic" w:hAnsiTheme="majorHAnsi"/>
          <w:i/>
          <w:sz w:val="18"/>
          <w:szCs w:val="18"/>
        </w:rPr>
        <w:t>,</w:t>
      </w:r>
      <w:r w:rsidR="000B1FBE" w:rsidRPr="005E2EFF">
        <w:rPr>
          <w:rFonts w:asciiTheme="majorHAnsi" w:eastAsia="Malgun Gothic" w:hAnsiTheme="majorHAnsi"/>
          <w:sz w:val="18"/>
          <w:szCs w:val="18"/>
        </w:rPr>
        <w:t xml:space="preserve"> so as to afford Disclosing Party an opportunity to intervene and seek an order or other relief for protecting its Confidential Information from any unauthorized use or disclosure) and the Confidential Information is only disclosed to the extent required by law.  </w:t>
      </w:r>
      <w:r w:rsidRPr="005E2EFF">
        <w:rPr>
          <w:rFonts w:asciiTheme="majorHAnsi" w:eastAsia="Malgun Gothic" w:hAnsiTheme="majorHAnsi"/>
          <w:sz w:val="18"/>
          <w:szCs w:val="18"/>
        </w:rPr>
        <w:t xml:space="preserve">The Receiving Party shall return all of the Disclosing Party’s Confidential Information to the Disclosing Party or destroy the same, no later than fifteen (15) days after </w:t>
      </w:r>
      <w:r w:rsidR="00F3673A" w:rsidRPr="005E2EFF">
        <w:rPr>
          <w:rFonts w:asciiTheme="majorHAnsi" w:eastAsia="Malgun Gothic" w:hAnsiTheme="majorHAnsi"/>
          <w:sz w:val="18"/>
          <w:szCs w:val="18"/>
        </w:rPr>
        <w:t xml:space="preserve">Disclosing Party’s </w:t>
      </w:r>
      <w:r w:rsidRPr="005E2EFF">
        <w:rPr>
          <w:rFonts w:asciiTheme="majorHAnsi" w:eastAsia="Malgun Gothic" w:hAnsiTheme="majorHAnsi"/>
          <w:sz w:val="18"/>
          <w:szCs w:val="18"/>
        </w:rPr>
        <w:t>request</w:t>
      </w:r>
      <w:r w:rsidR="00F3673A"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or when Receiving Party no longer needs Confidential Information for its authorized purposes</w:t>
      </w:r>
      <w:r w:rsidR="00F3673A" w:rsidRPr="005E2EFF">
        <w:rPr>
          <w:rFonts w:asciiTheme="majorHAnsi" w:eastAsia="Malgun Gothic" w:hAnsiTheme="majorHAnsi"/>
          <w:sz w:val="18"/>
          <w:szCs w:val="18"/>
        </w:rPr>
        <w:t xml:space="preserve"> hereunder</w:t>
      </w:r>
      <w:r w:rsidRPr="005E2EFF">
        <w:rPr>
          <w:rFonts w:asciiTheme="majorHAnsi" w:eastAsia="Malgun Gothic" w:hAnsiTheme="majorHAnsi"/>
          <w:sz w:val="18"/>
          <w:szCs w:val="18"/>
        </w:rPr>
        <w:t>.</w:t>
      </w:r>
    </w:p>
    <w:p w14:paraId="2B082F69" w14:textId="77777777" w:rsidR="003D5606" w:rsidRPr="005E2EFF" w:rsidRDefault="003D5606" w:rsidP="005E2EFF">
      <w:pPr>
        <w:tabs>
          <w:tab w:val="left" w:pos="0"/>
          <w:tab w:val="left" w:pos="450"/>
        </w:tabs>
        <w:jc w:val="both"/>
        <w:rPr>
          <w:rFonts w:asciiTheme="majorHAnsi" w:eastAsia="Malgun Gothic" w:hAnsiTheme="majorHAnsi"/>
          <w:b/>
          <w:sz w:val="18"/>
          <w:szCs w:val="18"/>
        </w:rPr>
      </w:pPr>
    </w:p>
    <w:p w14:paraId="3A382643" w14:textId="1933EFE5" w:rsidR="00063094" w:rsidRPr="005E2EFF" w:rsidRDefault="002A46B0" w:rsidP="005E2EFF">
      <w:pPr>
        <w:numPr>
          <w:ilvl w:val="0"/>
          <w:numId w:val="12"/>
        </w:numPr>
        <w:tabs>
          <w:tab w:val="left" w:pos="0"/>
          <w:tab w:val="left" w:pos="450"/>
        </w:tabs>
        <w:jc w:val="both"/>
        <w:rPr>
          <w:rFonts w:asciiTheme="majorHAnsi" w:eastAsia="Malgun Gothic" w:hAnsiTheme="majorHAnsi"/>
          <w:sz w:val="18"/>
          <w:szCs w:val="18"/>
        </w:rPr>
      </w:pPr>
      <w:r w:rsidRPr="005E2EFF">
        <w:rPr>
          <w:rFonts w:asciiTheme="majorHAnsi" w:eastAsia="Malgun Gothic" w:hAnsiTheme="majorHAnsi"/>
          <w:b/>
          <w:sz w:val="18"/>
          <w:szCs w:val="18"/>
        </w:rPr>
        <w:t>Representations and Warranties of Developer</w:t>
      </w:r>
      <w:r w:rsidRPr="005E2EFF">
        <w:rPr>
          <w:rFonts w:asciiTheme="majorHAnsi" w:eastAsia="Malgun Gothic" w:hAnsiTheme="majorHAnsi"/>
          <w:sz w:val="18"/>
          <w:szCs w:val="18"/>
        </w:rPr>
        <w:t xml:space="preserve">. </w:t>
      </w:r>
      <w:r w:rsidR="000C1460"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Developer represents, warrants and covenants to Vungle that: (a)</w:t>
      </w:r>
      <w:r w:rsidR="00AD7034" w:rsidRPr="005E2EFF">
        <w:rPr>
          <w:rFonts w:asciiTheme="majorHAnsi" w:eastAsia="Malgun Gothic" w:hAnsiTheme="majorHAnsi"/>
          <w:sz w:val="18"/>
          <w:szCs w:val="18"/>
        </w:rPr>
        <w:t xml:space="preserve"> it shall comply with all applicable laws, rules, and regulations with respect to the operation of its business and its use of the Vungle SDK and Vungle Platform; (b)</w:t>
      </w:r>
      <w:r w:rsidRPr="005E2EFF">
        <w:rPr>
          <w:rFonts w:asciiTheme="majorHAnsi" w:eastAsia="Malgun Gothic" w:hAnsiTheme="majorHAnsi"/>
          <w:sz w:val="18"/>
          <w:szCs w:val="18"/>
        </w:rPr>
        <w:t xml:space="preserve"> it has all necessary rights, title, and interest in and to the Developer Apps</w:t>
      </w:r>
      <w:r w:rsidR="000C1460" w:rsidRPr="005E2EFF">
        <w:rPr>
          <w:rFonts w:asciiTheme="majorHAnsi" w:eastAsia="Malgun Gothic" w:hAnsiTheme="majorHAnsi"/>
          <w:sz w:val="18"/>
          <w:szCs w:val="18"/>
        </w:rPr>
        <w:t>,</w:t>
      </w:r>
      <w:r w:rsidR="0008597B" w:rsidRPr="005E2EFF">
        <w:rPr>
          <w:rFonts w:asciiTheme="majorHAnsi" w:eastAsia="Malgun Gothic" w:hAnsiTheme="majorHAnsi"/>
          <w:sz w:val="18"/>
          <w:szCs w:val="18"/>
        </w:rPr>
        <w:t xml:space="preserve"> and it has obtained all necessary rights, releases, and permissions to grant the rights granted to Vungle in this Agreement, including </w:t>
      </w:r>
      <w:r w:rsidRPr="005E2EFF">
        <w:rPr>
          <w:rFonts w:asciiTheme="majorHAnsi" w:eastAsia="Malgun Gothic" w:hAnsiTheme="majorHAnsi"/>
          <w:sz w:val="18"/>
          <w:szCs w:val="18"/>
        </w:rPr>
        <w:t>to allow Vungle to</w:t>
      </w:r>
      <w:r w:rsidR="000519E8" w:rsidRPr="005E2EFF">
        <w:rPr>
          <w:rFonts w:asciiTheme="majorHAnsi" w:eastAsia="Malgun Gothic" w:hAnsiTheme="majorHAnsi"/>
          <w:sz w:val="18"/>
          <w:szCs w:val="18"/>
        </w:rPr>
        <w:t xml:space="preserve"> sell and</w:t>
      </w:r>
      <w:r w:rsidRPr="005E2EFF">
        <w:rPr>
          <w:rFonts w:asciiTheme="majorHAnsi" w:eastAsia="Malgun Gothic" w:hAnsiTheme="majorHAnsi"/>
          <w:sz w:val="18"/>
          <w:szCs w:val="18"/>
        </w:rPr>
        <w:t xml:space="preserve"> insert </w:t>
      </w:r>
      <w:r w:rsidR="000519E8" w:rsidRPr="005E2EFF">
        <w:rPr>
          <w:rFonts w:asciiTheme="majorHAnsi" w:eastAsia="Malgun Gothic" w:hAnsiTheme="majorHAnsi"/>
          <w:sz w:val="18"/>
          <w:szCs w:val="18"/>
        </w:rPr>
        <w:t xml:space="preserve">the </w:t>
      </w:r>
      <w:r w:rsidRPr="005E2EFF">
        <w:rPr>
          <w:rFonts w:asciiTheme="majorHAnsi" w:eastAsia="Malgun Gothic" w:hAnsiTheme="majorHAnsi"/>
          <w:sz w:val="18"/>
          <w:szCs w:val="18"/>
        </w:rPr>
        <w:t>Vungle Ad</w:t>
      </w:r>
      <w:r w:rsidR="000519E8" w:rsidRPr="005E2EFF">
        <w:rPr>
          <w:rFonts w:asciiTheme="majorHAnsi" w:eastAsia="Malgun Gothic" w:hAnsiTheme="majorHAnsi"/>
          <w:sz w:val="18"/>
          <w:szCs w:val="18"/>
        </w:rPr>
        <w:t>s</w:t>
      </w:r>
      <w:r w:rsidRPr="005E2EFF">
        <w:rPr>
          <w:rFonts w:asciiTheme="majorHAnsi" w:eastAsia="Malgun Gothic" w:hAnsiTheme="majorHAnsi"/>
          <w:sz w:val="18"/>
          <w:szCs w:val="18"/>
        </w:rPr>
        <w:t xml:space="preserve"> as contemplated herein; (</w:t>
      </w:r>
      <w:r w:rsidR="00AD7034" w:rsidRPr="005E2EFF">
        <w:rPr>
          <w:rFonts w:asciiTheme="majorHAnsi" w:eastAsia="Malgun Gothic" w:hAnsiTheme="majorHAnsi"/>
          <w:sz w:val="18"/>
          <w:szCs w:val="18"/>
        </w:rPr>
        <w:t>c</w:t>
      </w:r>
      <w:r w:rsidRPr="005E2EFF">
        <w:rPr>
          <w:rFonts w:asciiTheme="majorHAnsi" w:eastAsia="Malgun Gothic" w:hAnsiTheme="majorHAnsi"/>
          <w:sz w:val="18"/>
          <w:szCs w:val="18"/>
        </w:rPr>
        <w:t xml:space="preserve">) the Developer Apps </w:t>
      </w:r>
      <w:r w:rsidR="006E31BA" w:rsidRPr="005E2EFF">
        <w:rPr>
          <w:rFonts w:asciiTheme="majorHAnsi" w:eastAsia="Malgun Gothic" w:hAnsiTheme="majorHAnsi"/>
          <w:sz w:val="18"/>
          <w:szCs w:val="18"/>
        </w:rPr>
        <w:t xml:space="preserve">will comply with the Developer Apps Content Policy, and </w:t>
      </w:r>
      <w:r w:rsidRPr="005E2EFF">
        <w:rPr>
          <w:rFonts w:asciiTheme="majorHAnsi" w:eastAsia="Malgun Gothic" w:hAnsiTheme="majorHAnsi"/>
          <w:sz w:val="18"/>
          <w:szCs w:val="18"/>
        </w:rPr>
        <w:t>will not infringe upon, violate, or misappropriate any third</w:t>
      </w:r>
      <w:r w:rsidR="000C1460"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 xml:space="preserve">party right, including </w:t>
      </w:r>
      <w:r w:rsidR="000C1460" w:rsidRPr="005E2EFF">
        <w:rPr>
          <w:rFonts w:asciiTheme="majorHAnsi" w:eastAsia="Malgun Gothic" w:hAnsiTheme="majorHAnsi"/>
          <w:sz w:val="18"/>
          <w:szCs w:val="18"/>
        </w:rPr>
        <w:t xml:space="preserve">any intellectual property, </w:t>
      </w:r>
      <w:r w:rsidR="00EB6A8C" w:rsidRPr="005E2EFF">
        <w:rPr>
          <w:rFonts w:asciiTheme="majorHAnsi" w:eastAsia="Malgun Gothic" w:hAnsiTheme="majorHAnsi"/>
          <w:sz w:val="18"/>
          <w:szCs w:val="18"/>
        </w:rPr>
        <w:t>privacy, or publicity</w:t>
      </w:r>
      <w:r w:rsidR="000C1460" w:rsidRPr="005E2EFF">
        <w:rPr>
          <w:rFonts w:asciiTheme="majorHAnsi" w:eastAsia="Malgun Gothic" w:hAnsiTheme="majorHAnsi"/>
          <w:sz w:val="18"/>
          <w:szCs w:val="18"/>
        </w:rPr>
        <w:t xml:space="preserve"> rights</w:t>
      </w:r>
      <w:r w:rsidR="00AD7034" w:rsidRPr="005E2EFF">
        <w:rPr>
          <w:rFonts w:asciiTheme="majorHAnsi" w:eastAsia="Malgun Gothic" w:hAnsiTheme="majorHAnsi"/>
          <w:sz w:val="18"/>
          <w:szCs w:val="18"/>
        </w:rPr>
        <w:t>; (d</w:t>
      </w:r>
      <w:r w:rsidR="00A53951" w:rsidRPr="005E2EFF">
        <w:rPr>
          <w:rFonts w:asciiTheme="majorHAnsi" w:eastAsia="Malgun Gothic" w:hAnsiTheme="majorHAnsi"/>
          <w:sz w:val="18"/>
          <w:szCs w:val="18"/>
        </w:rPr>
        <w:t>)</w:t>
      </w:r>
      <w:r w:rsidR="00C61FA8" w:rsidRPr="005E2EFF">
        <w:rPr>
          <w:rFonts w:asciiTheme="majorHAnsi" w:eastAsia="Malgun Gothic" w:hAnsiTheme="majorHAnsi"/>
          <w:sz w:val="18"/>
          <w:szCs w:val="18"/>
        </w:rPr>
        <w:t xml:space="preserve"> </w:t>
      </w:r>
      <w:r w:rsidR="00304F96" w:rsidRPr="005E2EFF">
        <w:rPr>
          <w:rFonts w:asciiTheme="majorHAnsi" w:eastAsia="Malgun Gothic" w:hAnsiTheme="majorHAnsi"/>
          <w:sz w:val="18"/>
          <w:szCs w:val="18"/>
        </w:rPr>
        <w:t>any App Data</w:t>
      </w:r>
      <w:r w:rsidR="00E0771F" w:rsidRPr="005E2EFF">
        <w:rPr>
          <w:rFonts w:asciiTheme="majorHAnsi" w:eastAsia="Malgun Gothic" w:hAnsiTheme="majorHAnsi"/>
          <w:sz w:val="18"/>
          <w:szCs w:val="18"/>
        </w:rPr>
        <w:t xml:space="preserve"> Developer </w:t>
      </w:r>
      <w:r w:rsidR="00D76398" w:rsidRPr="005E2EFF">
        <w:rPr>
          <w:rFonts w:asciiTheme="majorHAnsi" w:eastAsia="Malgun Gothic" w:hAnsiTheme="majorHAnsi"/>
          <w:sz w:val="18"/>
          <w:szCs w:val="18"/>
        </w:rPr>
        <w:t xml:space="preserve">may </w:t>
      </w:r>
      <w:r w:rsidR="00E0771F" w:rsidRPr="005E2EFF">
        <w:rPr>
          <w:rFonts w:asciiTheme="majorHAnsi" w:eastAsia="Malgun Gothic" w:hAnsiTheme="majorHAnsi"/>
          <w:sz w:val="18"/>
          <w:szCs w:val="18"/>
        </w:rPr>
        <w:t>provide to Vungle, and the a</w:t>
      </w:r>
      <w:r w:rsidR="00304F96" w:rsidRPr="005E2EFF">
        <w:rPr>
          <w:rFonts w:asciiTheme="majorHAnsi" w:eastAsia="Malgun Gothic" w:hAnsiTheme="majorHAnsi"/>
          <w:sz w:val="18"/>
          <w:szCs w:val="18"/>
        </w:rPr>
        <w:t>bility for Vungle to collect</w:t>
      </w:r>
      <w:r w:rsidR="00E0771F" w:rsidRPr="005E2EFF">
        <w:rPr>
          <w:rFonts w:asciiTheme="majorHAnsi" w:eastAsia="Malgun Gothic" w:hAnsiTheme="majorHAnsi"/>
          <w:sz w:val="18"/>
          <w:szCs w:val="18"/>
        </w:rPr>
        <w:t xml:space="preserve"> App Data and Performance Data, is permitted </w:t>
      </w:r>
      <w:r w:rsidR="00A53951" w:rsidRPr="005E2EFF">
        <w:rPr>
          <w:rFonts w:asciiTheme="majorHAnsi" w:eastAsia="Malgun Gothic" w:hAnsiTheme="majorHAnsi"/>
          <w:sz w:val="18"/>
          <w:szCs w:val="18"/>
        </w:rPr>
        <w:t xml:space="preserve">under Developer’s privacy </w:t>
      </w:r>
      <w:r w:rsidR="0066273E" w:rsidRPr="005E2EFF">
        <w:rPr>
          <w:rFonts w:asciiTheme="majorHAnsi" w:eastAsia="Malgun Gothic" w:hAnsiTheme="majorHAnsi"/>
          <w:sz w:val="18"/>
          <w:szCs w:val="18"/>
        </w:rPr>
        <w:t>notice</w:t>
      </w:r>
      <w:r w:rsidR="00A53951" w:rsidRPr="005E2EFF">
        <w:rPr>
          <w:rFonts w:asciiTheme="majorHAnsi" w:eastAsia="Malgun Gothic" w:hAnsiTheme="majorHAnsi"/>
          <w:sz w:val="18"/>
          <w:szCs w:val="18"/>
        </w:rPr>
        <w:t xml:space="preserve"> </w:t>
      </w:r>
      <w:r w:rsidR="00E0771F" w:rsidRPr="005E2EFF">
        <w:rPr>
          <w:rFonts w:asciiTheme="majorHAnsi" w:eastAsia="Malgun Gothic" w:hAnsiTheme="majorHAnsi"/>
          <w:sz w:val="18"/>
          <w:szCs w:val="18"/>
        </w:rPr>
        <w:t>and provided in complian</w:t>
      </w:r>
      <w:r w:rsidR="00A53951" w:rsidRPr="005E2EFF">
        <w:rPr>
          <w:rFonts w:asciiTheme="majorHAnsi" w:eastAsia="Malgun Gothic" w:hAnsiTheme="majorHAnsi"/>
          <w:sz w:val="18"/>
          <w:szCs w:val="18"/>
        </w:rPr>
        <w:t xml:space="preserve">ce with all </w:t>
      </w:r>
      <w:r w:rsidR="00E0771F" w:rsidRPr="005E2EFF">
        <w:rPr>
          <w:rFonts w:asciiTheme="majorHAnsi" w:eastAsia="Malgun Gothic" w:hAnsiTheme="majorHAnsi"/>
          <w:sz w:val="18"/>
          <w:szCs w:val="18"/>
        </w:rPr>
        <w:t>applicable laws</w:t>
      </w:r>
      <w:r w:rsidR="00492265" w:rsidRPr="005E2EFF">
        <w:rPr>
          <w:rFonts w:asciiTheme="majorHAnsi" w:eastAsia="Malgun Gothic" w:hAnsiTheme="majorHAnsi"/>
          <w:sz w:val="18"/>
          <w:szCs w:val="18"/>
        </w:rPr>
        <w:t xml:space="preserve">; </w:t>
      </w:r>
      <w:r w:rsidR="00AD7034" w:rsidRPr="005E2EFF">
        <w:rPr>
          <w:rFonts w:asciiTheme="majorHAnsi" w:eastAsia="Malgun Gothic" w:hAnsiTheme="majorHAnsi"/>
          <w:sz w:val="18"/>
          <w:szCs w:val="18"/>
        </w:rPr>
        <w:t>and (e</w:t>
      </w:r>
      <w:r w:rsidR="00492265" w:rsidRPr="005E2EFF">
        <w:rPr>
          <w:rFonts w:asciiTheme="majorHAnsi" w:eastAsia="Malgun Gothic" w:hAnsiTheme="majorHAnsi"/>
          <w:sz w:val="18"/>
          <w:szCs w:val="18"/>
        </w:rPr>
        <w:t xml:space="preserve">) </w:t>
      </w:r>
      <w:r w:rsidR="00E0771F" w:rsidRPr="005E2EFF">
        <w:rPr>
          <w:rFonts w:asciiTheme="majorHAnsi" w:eastAsia="Malgun Gothic" w:hAnsiTheme="majorHAnsi"/>
          <w:sz w:val="18"/>
          <w:szCs w:val="18"/>
        </w:rPr>
        <w:t xml:space="preserve">it has made any and all disclosures and obtained any and all consents or permissions required by </w:t>
      </w:r>
      <w:r w:rsidR="00AD7034" w:rsidRPr="005E2EFF">
        <w:rPr>
          <w:rFonts w:asciiTheme="majorHAnsi" w:eastAsia="Malgun Gothic" w:hAnsiTheme="majorHAnsi"/>
          <w:sz w:val="18"/>
          <w:szCs w:val="18"/>
        </w:rPr>
        <w:t xml:space="preserve">applicable </w:t>
      </w:r>
      <w:r w:rsidR="00E0771F" w:rsidRPr="005E2EFF">
        <w:rPr>
          <w:rFonts w:asciiTheme="majorHAnsi" w:eastAsia="Malgun Gothic" w:hAnsiTheme="majorHAnsi"/>
          <w:sz w:val="18"/>
          <w:szCs w:val="18"/>
        </w:rPr>
        <w:t>law</w:t>
      </w:r>
      <w:r w:rsidR="00AD7034" w:rsidRPr="005E2EFF">
        <w:rPr>
          <w:rFonts w:asciiTheme="majorHAnsi" w:eastAsia="Malgun Gothic" w:hAnsiTheme="majorHAnsi"/>
          <w:sz w:val="18"/>
          <w:szCs w:val="18"/>
        </w:rPr>
        <w:t>s</w:t>
      </w:r>
      <w:r w:rsidR="00E0771F" w:rsidRPr="005E2EFF">
        <w:rPr>
          <w:rFonts w:asciiTheme="majorHAnsi" w:eastAsia="Malgun Gothic" w:hAnsiTheme="majorHAnsi"/>
          <w:sz w:val="18"/>
          <w:szCs w:val="18"/>
        </w:rPr>
        <w:t xml:space="preserve"> with respect to Developer’s privacy practices, including without limi</w:t>
      </w:r>
      <w:r w:rsidR="003A642B" w:rsidRPr="005E2EFF">
        <w:rPr>
          <w:rFonts w:asciiTheme="majorHAnsi" w:eastAsia="Malgun Gothic" w:hAnsiTheme="majorHAnsi"/>
          <w:sz w:val="18"/>
          <w:szCs w:val="18"/>
        </w:rPr>
        <w:t>tation: (i</w:t>
      </w:r>
      <w:r w:rsidR="00E0771F" w:rsidRPr="005E2EFF">
        <w:rPr>
          <w:rFonts w:asciiTheme="majorHAnsi" w:eastAsia="Malgun Gothic" w:hAnsiTheme="majorHAnsi"/>
          <w:sz w:val="18"/>
          <w:szCs w:val="18"/>
        </w:rPr>
        <w:t>) any end user data Developer coll</w:t>
      </w:r>
      <w:r w:rsidR="003A642B" w:rsidRPr="005E2EFF">
        <w:rPr>
          <w:rFonts w:asciiTheme="majorHAnsi" w:eastAsia="Malgun Gothic" w:hAnsiTheme="majorHAnsi"/>
          <w:sz w:val="18"/>
          <w:szCs w:val="18"/>
        </w:rPr>
        <w:t>ects, uses, and/or discloses, (ii</w:t>
      </w:r>
      <w:r w:rsidR="00E0771F" w:rsidRPr="005E2EFF">
        <w:rPr>
          <w:rFonts w:asciiTheme="majorHAnsi" w:eastAsia="Malgun Gothic" w:hAnsiTheme="majorHAnsi"/>
          <w:sz w:val="18"/>
          <w:szCs w:val="18"/>
        </w:rPr>
        <w:t>) the use and disclosure of App Data and Performance Data to Vungle via the Vungle</w:t>
      </w:r>
      <w:r w:rsidR="003A642B" w:rsidRPr="005E2EFF">
        <w:rPr>
          <w:rFonts w:asciiTheme="majorHAnsi" w:eastAsia="Malgun Gothic" w:hAnsiTheme="majorHAnsi"/>
          <w:sz w:val="18"/>
          <w:szCs w:val="18"/>
        </w:rPr>
        <w:t xml:space="preserve"> SDK and Vungle Platform, and (iii</w:t>
      </w:r>
      <w:r w:rsidR="00E0771F" w:rsidRPr="005E2EFF">
        <w:rPr>
          <w:rFonts w:asciiTheme="majorHAnsi" w:eastAsia="Malgun Gothic" w:hAnsiTheme="majorHAnsi"/>
          <w:sz w:val="18"/>
          <w:szCs w:val="18"/>
        </w:rPr>
        <w:t>) notice and parental consent required by</w:t>
      </w:r>
      <w:r w:rsidR="002C7EBF" w:rsidRPr="005E2EFF">
        <w:rPr>
          <w:rFonts w:asciiTheme="majorHAnsi" w:eastAsia="Malgun Gothic" w:hAnsiTheme="majorHAnsi"/>
          <w:sz w:val="18"/>
          <w:szCs w:val="18"/>
        </w:rPr>
        <w:t xml:space="preserve"> applicable privacy laws, including</w:t>
      </w:r>
      <w:r w:rsidR="00E0771F" w:rsidRPr="005E2EFF">
        <w:rPr>
          <w:rFonts w:asciiTheme="majorHAnsi" w:eastAsia="Malgun Gothic" w:hAnsiTheme="majorHAnsi"/>
          <w:sz w:val="18"/>
          <w:szCs w:val="18"/>
        </w:rPr>
        <w:t xml:space="preserve"> </w:t>
      </w:r>
      <w:r w:rsidR="003A642B" w:rsidRPr="005E2EFF">
        <w:rPr>
          <w:rFonts w:asciiTheme="majorHAnsi" w:eastAsia="Malgun Gothic" w:hAnsiTheme="majorHAnsi"/>
          <w:sz w:val="18"/>
          <w:szCs w:val="18"/>
        </w:rPr>
        <w:t>COPPA</w:t>
      </w:r>
      <w:r w:rsidR="00E0771F" w:rsidRPr="005E2EFF">
        <w:rPr>
          <w:rFonts w:asciiTheme="majorHAnsi" w:eastAsia="Malgun Gothic" w:hAnsiTheme="majorHAnsi"/>
          <w:sz w:val="18"/>
          <w:szCs w:val="18"/>
        </w:rPr>
        <w:t>.</w:t>
      </w:r>
    </w:p>
    <w:p w14:paraId="14B2D0FD" w14:textId="77777777" w:rsidR="003D5606" w:rsidRPr="005E2EFF" w:rsidRDefault="003D5606" w:rsidP="005E2EFF">
      <w:pPr>
        <w:tabs>
          <w:tab w:val="left" w:pos="0"/>
          <w:tab w:val="left" w:pos="450"/>
        </w:tabs>
        <w:jc w:val="both"/>
        <w:rPr>
          <w:rFonts w:asciiTheme="majorHAnsi" w:eastAsia="Malgun Gothic" w:hAnsiTheme="majorHAnsi"/>
          <w:b/>
          <w:sz w:val="18"/>
          <w:szCs w:val="18"/>
        </w:rPr>
      </w:pPr>
    </w:p>
    <w:p w14:paraId="65A2EB71" w14:textId="4E19B98E" w:rsidR="00063094" w:rsidRPr="005E2EFF" w:rsidRDefault="00E34A2E" w:rsidP="005E2EFF">
      <w:pPr>
        <w:numPr>
          <w:ilvl w:val="0"/>
          <w:numId w:val="12"/>
        </w:numPr>
        <w:tabs>
          <w:tab w:val="left" w:pos="0"/>
          <w:tab w:val="left" w:pos="450"/>
        </w:tabs>
        <w:jc w:val="both"/>
        <w:rPr>
          <w:rFonts w:asciiTheme="majorHAnsi" w:eastAsia="Malgun Gothic" w:hAnsiTheme="majorHAnsi"/>
          <w:b/>
          <w:sz w:val="18"/>
          <w:szCs w:val="18"/>
        </w:rPr>
      </w:pPr>
      <w:r w:rsidRPr="005E2EFF">
        <w:rPr>
          <w:rFonts w:asciiTheme="majorHAnsi" w:eastAsia="Malgun Gothic" w:hAnsiTheme="majorHAnsi"/>
          <w:b/>
          <w:sz w:val="18"/>
          <w:szCs w:val="18"/>
        </w:rPr>
        <w:t>Warranty Disclaimer</w:t>
      </w:r>
      <w:r w:rsidRPr="005E2EFF">
        <w:rPr>
          <w:rFonts w:asciiTheme="majorHAnsi" w:eastAsia="Malgun Gothic" w:hAnsiTheme="majorHAnsi"/>
          <w:sz w:val="18"/>
          <w:szCs w:val="18"/>
        </w:rPr>
        <w:t xml:space="preserve">. </w:t>
      </w:r>
      <w:r w:rsidR="00887E24" w:rsidRPr="005E2EFF">
        <w:rPr>
          <w:rFonts w:asciiTheme="majorHAnsi" w:eastAsia="Malgun Gothic" w:hAnsiTheme="majorHAnsi"/>
          <w:caps/>
          <w:sz w:val="18"/>
          <w:szCs w:val="18"/>
        </w:rPr>
        <w:t>The Vungle SDK and Vungle Platform are provided “As Is</w:t>
      </w:r>
      <w:r w:rsidR="00750F45" w:rsidRPr="005E2EFF">
        <w:rPr>
          <w:rFonts w:asciiTheme="majorHAnsi" w:eastAsia="Malgun Gothic" w:hAnsiTheme="majorHAnsi"/>
          <w:caps/>
          <w:sz w:val="18"/>
          <w:szCs w:val="18"/>
        </w:rPr>
        <w:t>.</w:t>
      </w:r>
      <w:r w:rsidR="00887E24"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 xml:space="preserve">VUNGLE DOES NOT </w:t>
      </w:r>
      <w:r w:rsidR="002B38F4" w:rsidRPr="005E2EFF">
        <w:rPr>
          <w:rFonts w:asciiTheme="majorHAnsi" w:eastAsia="Malgun Gothic" w:hAnsiTheme="majorHAnsi"/>
          <w:caps/>
          <w:sz w:val="18"/>
          <w:szCs w:val="18"/>
        </w:rPr>
        <w:t xml:space="preserve">MAKE ANY WARRANTIES, EXPRESS, IMPLIED, STATUTORY OR OTHERWISE, </w:t>
      </w:r>
      <w:r w:rsidR="00065716" w:rsidRPr="005E2EFF">
        <w:rPr>
          <w:rFonts w:asciiTheme="majorHAnsi" w:eastAsia="Malgun Gothic" w:hAnsiTheme="majorHAnsi"/>
          <w:caps/>
          <w:sz w:val="18"/>
          <w:szCs w:val="18"/>
        </w:rPr>
        <w:t>including but not limited to</w:t>
      </w:r>
      <w:r w:rsidR="002B38F4" w:rsidRPr="005E2EFF">
        <w:rPr>
          <w:rFonts w:asciiTheme="majorHAnsi" w:eastAsia="Malgun Gothic" w:hAnsiTheme="majorHAnsi"/>
          <w:caps/>
          <w:sz w:val="18"/>
          <w:szCs w:val="18"/>
        </w:rPr>
        <w:t xml:space="preserve"> WARRANTIES OF</w:t>
      </w:r>
      <w:r w:rsidR="00065716" w:rsidRPr="005E2EFF">
        <w:rPr>
          <w:rFonts w:asciiTheme="majorHAnsi" w:eastAsia="Malgun Gothic" w:hAnsiTheme="majorHAnsi"/>
          <w:caps/>
          <w:sz w:val="18"/>
          <w:szCs w:val="18"/>
        </w:rPr>
        <w:t xml:space="preserve"> </w:t>
      </w:r>
      <w:r w:rsidR="002B38F4" w:rsidRPr="005E2EFF">
        <w:rPr>
          <w:rFonts w:asciiTheme="majorHAnsi" w:eastAsia="Malgun Gothic" w:hAnsiTheme="majorHAnsi"/>
          <w:caps/>
          <w:sz w:val="18"/>
          <w:szCs w:val="18"/>
        </w:rPr>
        <w:t>MERCHANTABILITY</w:t>
      </w:r>
      <w:r w:rsidR="007167BB" w:rsidRPr="005E2EFF">
        <w:rPr>
          <w:rFonts w:asciiTheme="majorHAnsi" w:eastAsia="Malgun Gothic" w:hAnsiTheme="majorHAnsi"/>
          <w:caps/>
          <w:sz w:val="18"/>
          <w:szCs w:val="18"/>
        </w:rPr>
        <w:t>, NON</w:t>
      </w:r>
      <w:r w:rsidR="00065716" w:rsidRPr="005E2EFF">
        <w:rPr>
          <w:rFonts w:asciiTheme="majorHAnsi" w:eastAsia="Malgun Gothic" w:hAnsiTheme="majorHAnsi"/>
          <w:caps/>
          <w:sz w:val="18"/>
          <w:szCs w:val="18"/>
        </w:rPr>
        <w:t>-</w:t>
      </w:r>
      <w:r w:rsidR="007167BB" w:rsidRPr="005E2EFF">
        <w:rPr>
          <w:rFonts w:asciiTheme="majorHAnsi" w:eastAsia="Malgun Gothic" w:hAnsiTheme="majorHAnsi"/>
          <w:caps/>
          <w:sz w:val="18"/>
          <w:szCs w:val="18"/>
        </w:rPr>
        <w:t>INFRINGEMENT</w:t>
      </w:r>
      <w:r w:rsidR="002B38F4" w:rsidRPr="005E2EFF">
        <w:rPr>
          <w:rFonts w:asciiTheme="majorHAnsi" w:eastAsia="Malgun Gothic" w:hAnsiTheme="majorHAnsi"/>
          <w:caps/>
          <w:sz w:val="18"/>
          <w:szCs w:val="18"/>
        </w:rPr>
        <w:t xml:space="preserve">, FITNESS FOR A PARTICULAR PURPOSE, AND ANY IMPLIED WARRANTIES ARISING FROM COURSE OF DEALING OR PERFORMANCE. </w:t>
      </w:r>
      <w:r w:rsidR="00065716" w:rsidRPr="005E2EFF">
        <w:rPr>
          <w:rFonts w:asciiTheme="majorHAnsi" w:eastAsia="Malgun Gothic" w:hAnsiTheme="majorHAnsi"/>
          <w:caps/>
          <w:sz w:val="18"/>
          <w:szCs w:val="18"/>
        </w:rPr>
        <w:t xml:space="preserve"> </w:t>
      </w:r>
      <w:r w:rsidR="002B38F4" w:rsidRPr="005E2EFF">
        <w:rPr>
          <w:rFonts w:asciiTheme="majorHAnsi" w:eastAsia="Malgun Gothic" w:hAnsiTheme="majorHAnsi"/>
          <w:caps/>
          <w:sz w:val="18"/>
          <w:szCs w:val="18"/>
        </w:rPr>
        <w:t xml:space="preserve">VUNGLE AND ITS SUPPLIERS, LICENSORS, AND PARTNERS DO NOT WARRANT THAT THE VUNGLE PLATFORM OR VUNGLE SDK WILL BE CORRECT, UNINTERRUPTED OR ERROR-FREE, THAT DEFECTS WILL BE CORRECTED, OR THAT THE VUNGLE PLATFORM OR VUNGLE SDK ARE FREE OF VIRUSES OR OTHER HARMFUL COMPONENTS. VUNGLE DOES NOT WARRANT THE RESULTS OF USE OF THE VUNGLE PLATFORM OR VUNGLE SDK. </w:t>
      </w:r>
      <w:r w:rsidR="008B5936" w:rsidRPr="005E2EFF">
        <w:rPr>
          <w:rFonts w:asciiTheme="majorHAnsi" w:eastAsia="Malgun Gothic" w:hAnsiTheme="majorHAnsi"/>
          <w:caps/>
          <w:sz w:val="18"/>
          <w:szCs w:val="18"/>
        </w:rPr>
        <w:t xml:space="preserve"> </w:t>
      </w:r>
      <w:r w:rsidR="002B38F4" w:rsidRPr="005E2EFF">
        <w:rPr>
          <w:rFonts w:asciiTheme="majorHAnsi" w:eastAsia="Malgun Gothic" w:hAnsiTheme="majorHAnsi"/>
          <w:caps/>
          <w:sz w:val="18"/>
          <w:szCs w:val="18"/>
        </w:rPr>
        <w:t xml:space="preserve">DEVELOPER ACKNOWLEDGES </w:t>
      </w:r>
      <w:r w:rsidR="00C875F3" w:rsidRPr="005E2EFF">
        <w:rPr>
          <w:rFonts w:asciiTheme="majorHAnsi" w:eastAsia="Malgun Gothic" w:hAnsiTheme="majorHAnsi"/>
          <w:caps/>
          <w:sz w:val="18"/>
          <w:szCs w:val="18"/>
        </w:rPr>
        <w:t xml:space="preserve">AND AGREES </w:t>
      </w:r>
      <w:r w:rsidR="002B38F4" w:rsidRPr="005E2EFF">
        <w:rPr>
          <w:rFonts w:asciiTheme="majorHAnsi" w:eastAsia="Malgun Gothic" w:hAnsiTheme="majorHAnsi"/>
          <w:caps/>
          <w:sz w:val="18"/>
          <w:szCs w:val="18"/>
        </w:rPr>
        <w:t>THAT VUNGLE MAY MODIFY OR SUSPEND THE VUNGLE PLATFORM AT ANY TIME IN ITS SOLE DISCRETION AND WITHOUT NOTICE.</w:t>
      </w:r>
    </w:p>
    <w:p w14:paraId="740F9D24" w14:textId="77777777" w:rsidR="003D5606" w:rsidRPr="005E2EFF" w:rsidRDefault="003D5606" w:rsidP="005E2EFF">
      <w:pPr>
        <w:tabs>
          <w:tab w:val="left" w:pos="0"/>
          <w:tab w:val="left" w:pos="450"/>
        </w:tabs>
        <w:jc w:val="both"/>
        <w:rPr>
          <w:rFonts w:asciiTheme="majorHAnsi" w:eastAsia="Malgun Gothic" w:hAnsiTheme="majorHAnsi"/>
          <w:b/>
          <w:sz w:val="18"/>
          <w:szCs w:val="18"/>
        </w:rPr>
      </w:pPr>
    </w:p>
    <w:p w14:paraId="5DD01A74" w14:textId="77777777" w:rsidR="00063094" w:rsidRPr="005E2EFF" w:rsidRDefault="00E34A2E" w:rsidP="005E2EFF">
      <w:pPr>
        <w:numPr>
          <w:ilvl w:val="0"/>
          <w:numId w:val="12"/>
        </w:numPr>
        <w:tabs>
          <w:tab w:val="left" w:pos="460"/>
        </w:tabs>
        <w:ind w:left="450" w:hanging="450"/>
        <w:jc w:val="both"/>
        <w:rPr>
          <w:rFonts w:asciiTheme="majorHAnsi" w:eastAsia="Malgun Gothic" w:hAnsiTheme="majorHAnsi"/>
          <w:b/>
          <w:sz w:val="18"/>
          <w:szCs w:val="18"/>
        </w:rPr>
      </w:pPr>
      <w:r w:rsidRPr="005E2EFF">
        <w:rPr>
          <w:rFonts w:asciiTheme="majorHAnsi" w:eastAsia="Malgun Gothic" w:hAnsiTheme="majorHAnsi"/>
          <w:b/>
          <w:sz w:val="18"/>
          <w:szCs w:val="18"/>
        </w:rPr>
        <w:t>Indemnification</w:t>
      </w:r>
      <w:r w:rsidRPr="005E2EFF">
        <w:rPr>
          <w:rFonts w:asciiTheme="majorHAnsi" w:eastAsia="Malgun Gothic" w:hAnsiTheme="majorHAnsi"/>
          <w:sz w:val="18"/>
          <w:szCs w:val="18"/>
        </w:rPr>
        <w:t xml:space="preserve">. </w:t>
      </w:r>
    </w:p>
    <w:p w14:paraId="27299DF5" w14:textId="7886D365"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Developer Indemnification</w:t>
      </w:r>
      <w:r w:rsidRPr="005E2EFF">
        <w:rPr>
          <w:rFonts w:asciiTheme="majorHAnsi" w:eastAsia="Malgun Gothic" w:hAnsiTheme="majorHAnsi"/>
          <w:sz w:val="18"/>
          <w:szCs w:val="18"/>
        </w:rPr>
        <w:t xml:space="preserve">. </w:t>
      </w:r>
      <w:r w:rsidR="008B5936"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Developer agrees to indemnify, defend, and hold harmless Vungle and its</w:t>
      </w:r>
      <w:r w:rsidR="00C03BF9" w:rsidRPr="005E2EFF">
        <w:rPr>
          <w:rFonts w:asciiTheme="majorHAnsi" w:eastAsia="Malgun Gothic" w:hAnsiTheme="majorHAnsi"/>
          <w:sz w:val="18"/>
          <w:szCs w:val="18"/>
        </w:rPr>
        <w:t xml:space="preserve"> affiliates, and their </w:t>
      </w:r>
      <w:r w:rsidRPr="005E2EFF">
        <w:rPr>
          <w:rFonts w:asciiTheme="majorHAnsi" w:eastAsia="Malgun Gothic" w:hAnsiTheme="majorHAnsi"/>
          <w:sz w:val="18"/>
          <w:szCs w:val="18"/>
        </w:rPr>
        <w:t>directors, officers, employees</w:t>
      </w:r>
      <w:r w:rsidR="00C03BF9" w:rsidRPr="005E2EFF">
        <w:rPr>
          <w:rFonts w:asciiTheme="majorHAnsi" w:eastAsia="Malgun Gothic" w:hAnsiTheme="majorHAnsi"/>
          <w:sz w:val="18"/>
          <w:szCs w:val="18"/>
        </w:rPr>
        <w:t>, and agents</w:t>
      </w:r>
      <w:r w:rsidRPr="005E2EFF">
        <w:rPr>
          <w:rFonts w:asciiTheme="majorHAnsi" w:eastAsia="Malgun Gothic" w:hAnsiTheme="majorHAnsi"/>
          <w:sz w:val="18"/>
          <w:szCs w:val="18"/>
        </w:rPr>
        <w:t xml:space="preserve"> from and against any liabilities, damages, costs and expenses (including reasonable attorneys’ fees) arising out of </w:t>
      </w:r>
      <w:r w:rsidRPr="005E2EFF">
        <w:rPr>
          <w:rFonts w:asciiTheme="majorHAnsi" w:eastAsia="Malgun Gothic" w:hAnsiTheme="majorHAnsi"/>
          <w:sz w:val="18"/>
          <w:szCs w:val="18"/>
        </w:rPr>
        <w:lastRenderedPageBreak/>
        <w:t xml:space="preserve">any claim, demand, action, or proceeding initiated by a third party </w:t>
      </w:r>
      <w:r w:rsidR="00C03BF9" w:rsidRPr="005E2EFF">
        <w:rPr>
          <w:rFonts w:asciiTheme="majorHAnsi" w:eastAsia="Malgun Gothic" w:hAnsiTheme="majorHAnsi"/>
          <w:sz w:val="18"/>
          <w:szCs w:val="18"/>
        </w:rPr>
        <w:t>arising from or in connection with any</w:t>
      </w:r>
      <w:r w:rsidRPr="005E2EFF">
        <w:rPr>
          <w:rFonts w:asciiTheme="majorHAnsi" w:eastAsia="Malgun Gothic" w:hAnsiTheme="majorHAnsi"/>
          <w:sz w:val="18"/>
          <w:szCs w:val="18"/>
        </w:rPr>
        <w:t xml:space="preserve"> breach of Developer’s obligations, representations or warranties set forth in this Agreement</w:t>
      </w:r>
      <w:r w:rsidR="005A7C98"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provided that</w:t>
      </w:r>
      <w:r w:rsidR="005A7C98"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Vungle: (a) promptly notifies Developer in writing of the claim, except that any failure to provide this notice promptly only relieves Developer of its responsibi</w:t>
      </w:r>
      <w:r w:rsidR="00DA08A2" w:rsidRPr="005E2EFF">
        <w:rPr>
          <w:rFonts w:asciiTheme="majorHAnsi" w:eastAsia="Malgun Gothic" w:hAnsiTheme="majorHAnsi"/>
          <w:sz w:val="18"/>
          <w:szCs w:val="18"/>
        </w:rPr>
        <w:t xml:space="preserve">lity </w:t>
      </w:r>
      <w:r w:rsidRPr="005E2EFF">
        <w:rPr>
          <w:rFonts w:asciiTheme="majorHAnsi" w:eastAsia="Malgun Gothic" w:hAnsiTheme="majorHAnsi"/>
          <w:sz w:val="18"/>
          <w:szCs w:val="18"/>
        </w:rPr>
        <w:t>to the extent its defense is materially prejudiced by the delay; (b) grants Developer sole control of the defense and/or settlement of the claim</w:t>
      </w:r>
      <w:r w:rsidR="003F2F66" w:rsidRPr="005E2EFF">
        <w:rPr>
          <w:rFonts w:asciiTheme="majorHAnsi" w:eastAsia="Malgun Gothic" w:hAnsiTheme="majorHAnsi"/>
          <w:sz w:val="18"/>
          <w:szCs w:val="18"/>
        </w:rPr>
        <w:t>, but Developer shall not settle any claim without the prior written consent of Vungle</w:t>
      </w:r>
      <w:r w:rsidRPr="005E2EFF">
        <w:rPr>
          <w:rFonts w:asciiTheme="majorHAnsi" w:eastAsia="Malgun Gothic" w:hAnsiTheme="majorHAnsi"/>
          <w:sz w:val="18"/>
          <w:szCs w:val="18"/>
        </w:rPr>
        <w:t>; and (c)</w:t>
      </w:r>
      <w:r w:rsidR="00221C2C" w:rsidRPr="005E2EFF">
        <w:rPr>
          <w:rFonts w:asciiTheme="majorHAnsi" w:eastAsia="Malgun Gothic" w:hAnsiTheme="majorHAnsi"/>
          <w:sz w:val="18"/>
          <w:szCs w:val="18"/>
        </w:rPr>
        <w:t> </w:t>
      </w:r>
      <w:r w:rsidR="00C03BF9" w:rsidRPr="005E2EFF">
        <w:rPr>
          <w:rFonts w:asciiTheme="majorHAnsi" w:eastAsia="Malgun Gothic" w:hAnsiTheme="majorHAnsi"/>
          <w:sz w:val="18"/>
          <w:szCs w:val="18"/>
        </w:rPr>
        <w:t>reasonably cooperate</w:t>
      </w:r>
      <w:r w:rsidR="005A7C98" w:rsidRPr="005E2EFF">
        <w:rPr>
          <w:rFonts w:asciiTheme="majorHAnsi" w:eastAsia="Malgun Gothic" w:hAnsiTheme="majorHAnsi"/>
          <w:sz w:val="18"/>
          <w:szCs w:val="18"/>
        </w:rPr>
        <w:t>s</w:t>
      </w:r>
      <w:r w:rsidR="00C03BF9" w:rsidRPr="005E2EFF">
        <w:rPr>
          <w:rFonts w:asciiTheme="majorHAnsi" w:eastAsia="Malgun Gothic" w:hAnsiTheme="majorHAnsi"/>
          <w:sz w:val="18"/>
          <w:szCs w:val="18"/>
        </w:rPr>
        <w:t xml:space="preserve"> with Developer in connection with such claim at Developer’s cost and expense</w:t>
      </w:r>
      <w:r w:rsidRPr="005E2EFF">
        <w:rPr>
          <w:rFonts w:asciiTheme="majorHAnsi" w:eastAsia="Malgun Gothic" w:hAnsiTheme="majorHAnsi"/>
          <w:sz w:val="18"/>
          <w:szCs w:val="18"/>
        </w:rPr>
        <w:t>.</w:t>
      </w:r>
    </w:p>
    <w:p w14:paraId="606ACCEE" w14:textId="77777777" w:rsidR="007106A2" w:rsidRPr="005E2EFF" w:rsidRDefault="007106A2" w:rsidP="005E2EFF">
      <w:pPr>
        <w:tabs>
          <w:tab w:val="left" w:pos="460"/>
        </w:tabs>
        <w:jc w:val="both"/>
        <w:rPr>
          <w:rFonts w:asciiTheme="majorHAnsi" w:eastAsia="Malgun Gothic" w:hAnsiTheme="majorHAnsi"/>
          <w:b/>
          <w:sz w:val="18"/>
          <w:szCs w:val="18"/>
        </w:rPr>
      </w:pPr>
    </w:p>
    <w:p w14:paraId="23547DB9" w14:textId="6768B42A" w:rsidR="00063094" w:rsidRPr="005E2EFF" w:rsidRDefault="00E34A2E" w:rsidP="005E2EFF">
      <w:pPr>
        <w:numPr>
          <w:ilvl w:val="1"/>
          <w:numId w:val="12"/>
        </w:numPr>
        <w:tabs>
          <w:tab w:val="left" w:pos="0"/>
          <w:tab w:val="left" w:pos="45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Vungle Indemnification</w:t>
      </w:r>
      <w:r w:rsidRPr="005E2EFF">
        <w:rPr>
          <w:rFonts w:asciiTheme="majorHAnsi" w:eastAsia="Malgun Gothic" w:hAnsiTheme="majorHAnsi"/>
          <w:sz w:val="18"/>
          <w:szCs w:val="18"/>
        </w:rPr>
        <w:t xml:space="preserve">.  Vungle agrees to indemnify, reimburse and hold harmless, Developer, its </w:t>
      </w:r>
      <w:r w:rsidR="00F7548A" w:rsidRPr="005E2EFF">
        <w:rPr>
          <w:rFonts w:asciiTheme="majorHAnsi" w:eastAsia="Malgun Gothic" w:hAnsiTheme="majorHAnsi"/>
          <w:sz w:val="18"/>
          <w:szCs w:val="18"/>
        </w:rPr>
        <w:t xml:space="preserve">officers, directors, </w:t>
      </w:r>
      <w:r w:rsidRPr="005E2EFF">
        <w:rPr>
          <w:rFonts w:asciiTheme="majorHAnsi" w:eastAsia="Malgun Gothic" w:hAnsiTheme="majorHAnsi"/>
          <w:sz w:val="18"/>
          <w:szCs w:val="18"/>
        </w:rPr>
        <w:t xml:space="preserve">employees, </w:t>
      </w:r>
      <w:r w:rsidR="00F7548A" w:rsidRPr="005E2EFF">
        <w:rPr>
          <w:rFonts w:asciiTheme="majorHAnsi" w:eastAsia="Malgun Gothic" w:hAnsiTheme="majorHAnsi"/>
          <w:sz w:val="18"/>
          <w:szCs w:val="18"/>
        </w:rPr>
        <w:t xml:space="preserve">and </w:t>
      </w:r>
      <w:r w:rsidRPr="005E2EFF">
        <w:rPr>
          <w:rFonts w:asciiTheme="majorHAnsi" w:eastAsia="Malgun Gothic" w:hAnsiTheme="majorHAnsi"/>
          <w:sz w:val="18"/>
          <w:szCs w:val="18"/>
        </w:rPr>
        <w:t xml:space="preserve">agents from and against any and all third party claims, liabilities, demands, causes of action, damages, losses and expenses, including, without limitation, reasonable attorneys' fees and costs of suit, arising out of or in connection with </w:t>
      </w:r>
      <w:r w:rsidR="00F7548A" w:rsidRPr="005E2EFF">
        <w:rPr>
          <w:rFonts w:asciiTheme="majorHAnsi" w:eastAsia="Malgun Gothic" w:hAnsiTheme="majorHAnsi"/>
          <w:sz w:val="18"/>
          <w:szCs w:val="18"/>
        </w:rPr>
        <w:t xml:space="preserve">Vungle’s </w:t>
      </w:r>
      <w:r w:rsidRPr="005E2EFF">
        <w:rPr>
          <w:rFonts w:asciiTheme="majorHAnsi" w:eastAsia="Malgun Gothic" w:hAnsiTheme="majorHAnsi"/>
          <w:sz w:val="18"/>
          <w:szCs w:val="18"/>
        </w:rPr>
        <w:t xml:space="preserve">infringement </w:t>
      </w:r>
      <w:r w:rsidR="00F7548A" w:rsidRPr="005E2EFF">
        <w:rPr>
          <w:rFonts w:asciiTheme="majorHAnsi" w:eastAsia="Malgun Gothic" w:hAnsiTheme="majorHAnsi"/>
          <w:sz w:val="18"/>
          <w:szCs w:val="18"/>
        </w:rPr>
        <w:t xml:space="preserve">or misappropriation of a third party U.S. copyright, trademark or </w:t>
      </w:r>
      <w:r w:rsidR="00063094" w:rsidRPr="005E2EFF">
        <w:rPr>
          <w:rFonts w:asciiTheme="majorHAnsi" w:eastAsia="Malgun Gothic" w:hAnsiTheme="majorHAnsi"/>
          <w:sz w:val="18"/>
          <w:szCs w:val="18"/>
        </w:rPr>
        <w:t>trade secret</w:t>
      </w:r>
      <w:r w:rsidR="00E524DC"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by</w:t>
      </w:r>
      <w:r w:rsidR="00E524DC" w:rsidRPr="005E2EFF">
        <w:rPr>
          <w:rFonts w:asciiTheme="majorHAnsi" w:eastAsia="Malgun Gothic" w:hAnsiTheme="majorHAnsi"/>
          <w:sz w:val="18"/>
          <w:szCs w:val="18"/>
        </w:rPr>
        <w:t xml:space="preserve"> the use of</w:t>
      </w:r>
      <w:r w:rsidRPr="005E2EFF">
        <w:rPr>
          <w:rFonts w:asciiTheme="majorHAnsi" w:eastAsia="Malgun Gothic" w:hAnsiTheme="majorHAnsi"/>
          <w:sz w:val="18"/>
          <w:szCs w:val="18"/>
        </w:rPr>
        <w:t xml:space="preserve"> the Vungle Platform and/or the Vungle SDK</w:t>
      </w:r>
      <w:r w:rsidR="00E524DC" w:rsidRPr="005E2EFF">
        <w:rPr>
          <w:rFonts w:asciiTheme="majorHAnsi" w:eastAsia="Malgun Gothic" w:hAnsiTheme="majorHAnsi"/>
          <w:sz w:val="18"/>
          <w:szCs w:val="18"/>
        </w:rPr>
        <w:t xml:space="preserve"> by Developer as permitted hereunder</w:t>
      </w:r>
      <w:r w:rsidRPr="005E2EFF">
        <w:rPr>
          <w:rFonts w:asciiTheme="majorHAnsi" w:eastAsia="Malgun Gothic" w:hAnsiTheme="majorHAnsi"/>
          <w:sz w:val="18"/>
          <w:szCs w:val="18"/>
        </w:rPr>
        <w:t>; provided that</w:t>
      </w:r>
      <w:r w:rsidR="005A7C98"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Developer: (a) promptly notifies Vungle in writing of the claim, except that any failure to provide this notice promptly only relieves Vungle of its responsibi</w:t>
      </w:r>
      <w:r w:rsidR="00DA08A2" w:rsidRPr="005E2EFF">
        <w:rPr>
          <w:rFonts w:asciiTheme="majorHAnsi" w:eastAsia="Malgun Gothic" w:hAnsiTheme="majorHAnsi"/>
          <w:sz w:val="18"/>
          <w:szCs w:val="18"/>
        </w:rPr>
        <w:t xml:space="preserve">lity </w:t>
      </w:r>
      <w:r w:rsidRPr="005E2EFF">
        <w:rPr>
          <w:rFonts w:asciiTheme="majorHAnsi" w:eastAsia="Malgun Gothic" w:hAnsiTheme="majorHAnsi"/>
          <w:sz w:val="18"/>
          <w:szCs w:val="18"/>
        </w:rPr>
        <w:t xml:space="preserve">to the extent its defense is materially prejudiced by the delay; (b) grants Vungle sole control of the defense and/or settlement of the claim; and (c) </w:t>
      </w:r>
      <w:r w:rsidR="00E524DC" w:rsidRPr="005E2EFF">
        <w:rPr>
          <w:rFonts w:asciiTheme="majorHAnsi" w:eastAsia="Malgun Gothic" w:hAnsiTheme="majorHAnsi"/>
          <w:sz w:val="18"/>
          <w:szCs w:val="18"/>
        </w:rPr>
        <w:t>reasonably cooperate</w:t>
      </w:r>
      <w:r w:rsidR="005A7C98" w:rsidRPr="005E2EFF">
        <w:rPr>
          <w:rFonts w:asciiTheme="majorHAnsi" w:eastAsia="Malgun Gothic" w:hAnsiTheme="majorHAnsi"/>
          <w:sz w:val="18"/>
          <w:szCs w:val="18"/>
        </w:rPr>
        <w:t>s</w:t>
      </w:r>
      <w:r w:rsidR="00E524DC" w:rsidRPr="005E2EFF">
        <w:rPr>
          <w:rFonts w:asciiTheme="majorHAnsi" w:eastAsia="Malgun Gothic" w:hAnsiTheme="majorHAnsi"/>
          <w:sz w:val="18"/>
          <w:szCs w:val="18"/>
        </w:rPr>
        <w:t xml:space="preserve"> with Vungle in connection with such claim at Vungle’s cost and expense</w:t>
      </w:r>
      <w:r w:rsidRPr="005E2EFF">
        <w:rPr>
          <w:rFonts w:asciiTheme="majorHAnsi" w:eastAsia="Malgun Gothic" w:hAnsiTheme="majorHAnsi"/>
          <w:sz w:val="18"/>
          <w:szCs w:val="18"/>
        </w:rPr>
        <w:t xml:space="preserve">. </w:t>
      </w:r>
      <w:r w:rsidR="005A7C98" w:rsidRPr="005E2EFF">
        <w:rPr>
          <w:rFonts w:asciiTheme="majorHAnsi" w:eastAsia="Malgun Gothic" w:hAnsiTheme="majorHAnsi"/>
          <w:sz w:val="18"/>
          <w:szCs w:val="18"/>
        </w:rPr>
        <w:t xml:space="preserve"> </w:t>
      </w:r>
      <w:r w:rsidR="00E524DC" w:rsidRPr="005E2EFF">
        <w:rPr>
          <w:rFonts w:asciiTheme="majorHAnsi" w:eastAsia="Malgun Gothic" w:hAnsiTheme="majorHAnsi"/>
          <w:sz w:val="18"/>
          <w:szCs w:val="18"/>
        </w:rPr>
        <w:t>In addition, if the use of the Vungle Property by Developer has become, or in Vungle’s opinion is likely to become, the subject of any claim of infringement, Vungle may at its option and expense (i) procure for Developer the right to continue using the Vungle Property as set forth hereunder; (ii) replace or modify the Vungle Property to make it non-infringing so long as the Vungle Property has substantially equivalent functionality; or (iii) if options (i) or (ii) are not reasonably practicable, terminate this Agreement.  Vungle shall have no liability or obligation under this Section with respect to any claim if such claim is caused in whole or in part by (</w:t>
      </w:r>
      <w:r w:rsidR="00D813DE" w:rsidRPr="005E2EFF">
        <w:rPr>
          <w:rFonts w:asciiTheme="majorHAnsi" w:eastAsia="Malgun Gothic" w:hAnsiTheme="majorHAnsi"/>
          <w:sz w:val="18"/>
          <w:szCs w:val="18"/>
        </w:rPr>
        <w:t>w</w:t>
      </w:r>
      <w:r w:rsidR="00E524DC" w:rsidRPr="005E2EFF">
        <w:rPr>
          <w:rFonts w:asciiTheme="majorHAnsi" w:eastAsia="Malgun Gothic" w:hAnsiTheme="majorHAnsi"/>
          <w:sz w:val="18"/>
          <w:szCs w:val="18"/>
        </w:rPr>
        <w:t>) compliance with designs, data, instructions, or specifications provided by Developer; (</w:t>
      </w:r>
      <w:r w:rsidR="00D813DE" w:rsidRPr="005E2EFF">
        <w:rPr>
          <w:rFonts w:asciiTheme="majorHAnsi" w:eastAsia="Malgun Gothic" w:hAnsiTheme="majorHAnsi"/>
          <w:sz w:val="18"/>
          <w:szCs w:val="18"/>
        </w:rPr>
        <w:t>x</w:t>
      </w:r>
      <w:r w:rsidR="00E524DC" w:rsidRPr="005E2EFF">
        <w:rPr>
          <w:rFonts w:asciiTheme="majorHAnsi" w:eastAsia="Malgun Gothic" w:hAnsiTheme="majorHAnsi"/>
          <w:sz w:val="18"/>
          <w:szCs w:val="18"/>
        </w:rPr>
        <w:t>) modification of the Vungle Property by any party other than Vungle without Vungle’s express consent;</w:t>
      </w:r>
      <w:r w:rsidR="00D813DE" w:rsidRPr="005E2EFF">
        <w:rPr>
          <w:rFonts w:asciiTheme="majorHAnsi" w:eastAsia="Malgun Gothic" w:hAnsiTheme="majorHAnsi"/>
          <w:sz w:val="18"/>
          <w:szCs w:val="18"/>
        </w:rPr>
        <w:t xml:space="preserve"> (y) failure to integrate any SDK Update and utilize the most up to date version of the Vungle SDK, </w:t>
      </w:r>
      <w:r w:rsidR="00E524DC" w:rsidRPr="005E2EFF">
        <w:rPr>
          <w:rFonts w:asciiTheme="majorHAnsi" w:eastAsia="Malgun Gothic" w:hAnsiTheme="majorHAnsi"/>
          <w:sz w:val="18"/>
          <w:szCs w:val="18"/>
        </w:rPr>
        <w:t xml:space="preserve"> or (z) the combination, operation, or use of the Vungle Property with other applications, portions of applications, product(s), data or services where the Vungle Property would not by itself be infringing</w:t>
      </w:r>
      <w:r w:rsidR="007D3743" w:rsidRPr="005E2EFF">
        <w:rPr>
          <w:rFonts w:asciiTheme="majorHAnsi" w:eastAsia="Malgun Gothic" w:hAnsiTheme="majorHAnsi"/>
          <w:sz w:val="18"/>
          <w:szCs w:val="18"/>
        </w:rPr>
        <w:t>.</w:t>
      </w:r>
      <w:r w:rsidR="00D41E23" w:rsidRPr="005E2EFF">
        <w:rPr>
          <w:rFonts w:asciiTheme="majorHAnsi" w:eastAsia="Malgun Gothic" w:hAnsiTheme="majorHAnsi"/>
          <w:sz w:val="18"/>
          <w:szCs w:val="18"/>
        </w:rPr>
        <w:t xml:space="preserve"> </w:t>
      </w:r>
      <w:r w:rsidRPr="005E2EFF">
        <w:rPr>
          <w:rFonts w:asciiTheme="majorHAnsi" w:eastAsia="Malgun Gothic" w:hAnsiTheme="majorHAnsi"/>
          <w:caps/>
          <w:sz w:val="18"/>
          <w:szCs w:val="18"/>
        </w:rPr>
        <w:t>The indemnification rig</w:t>
      </w:r>
      <w:r w:rsidR="00DA08A2" w:rsidRPr="005E2EFF">
        <w:rPr>
          <w:rFonts w:asciiTheme="majorHAnsi" w:eastAsia="Malgun Gothic" w:hAnsiTheme="majorHAnsi"/>
          <w:caps/>
          <w:sz w:val="18"/>
          <w:szCs w:val="18"/>
        </w:rPr>
        <w:t xml:space="preserve">hts contained in this Section </w:t>
      </w:r>
      <w:r w:rsidR="0032090B" w:rsidRPr="005E2EFF">
        <w:rPr>
          <w:rFonts w:asciiTheme="majorHAnsi" w:eastAsia="Malgun Gothic" w:hAnsiTheme="majorHAnsi"/>
          <w:caps/>
          <w:sz w:val="18"/>
          <w:szCs w:val="18"/>
        </w:rPr>
        <w:t xml:space="preserve">11 </w:t>
      </w:r>
      <w:r w:rsidRPr="005E2EFF">
        <w:rPr>
          <w:rFonts w:asciiTheme="majorHAnsi" w:eastAsia="Malgun Gothic" w:hAnsiTheme="majorHAnsi"/>
          <w:caps/>
          <w:sz w:val="18"/>
          <w:szCs w:val="18"/>
        </w:rPr>
        <w:t xml:space="preserve">are Developer’s sole remedy for </w:t>
      </w:r>
      <w:r w:rsidR="00197A4D" w:rsidRPr="005E2EFF">
        <w:rPr>
          <w:rFonts w:asciiTheme="majorHAnsi" w:eastAsia="Malgun Gothic" w:hAnsiTheme="majorHAnsi"/>
          <w:caps/>
          <w:sz w:val="18"/>
          <w:szCs w:val="18"/>
        </w:rPr>
        <w:t xml:space="preserve">third party </w:t>
      </w:r>
      <w:r w:rsidRPr="005E2EFF">
        <w:rPr>
          <w:rFonts w:asciiTheme="majorHAnsi" w:eastAsia="Malgun Gothic" w:hAnsiTheme="majorHAnsi"/>
          <w:caps/>
          <w:sz w:val="18"/>
          <w:szCs w:val="18"/>
        </w:rPr>
        <w:t xml:space="preserve">infringement claims relating to </w:t>
      </w:r>
      <w:r w:rsidR="007D3743" w:rsidRPr="005E2EFF">
        <w:rPr>
          <w:rFonts w:asciiTheme="majorHAnsi" w:eastAsia="Malgun Gothic" w:hAnsiTheme="majorHAnsi"/>
          <w:caps/>
          <w:sz w:val="18"/>
          <w:szCs w:val="18"/>
        </w:rPr>
        <w:t xml:space="preserve">THE </w:t>
      </w:r>
      <w:r w:rsidRPr="005E2EFF">
        <w:rPr>
          <w:rFonts w:asciiTheme="majorHAnsi" w:eastAsia="Malgun Gothic" w:hAnsiTheme="majorHAnsi"/>
          <w:caps/>
          <w:sz w:val="18"/>
          <w:szCs w:val="18"/>
        </w:rPr>
        <w:t>Vungle SDK and the Vungle Platform.</w:t>
      </w:r>
    </w:p>
    <w:p w14:paraId="7670EC01" w14:textId="77777777" w:rsidR="003D5606" w:rsidRPr="005E2EFF" w:rsidRDefault="003D5606" w:rsidP="005E2EFF">
      <w:pPr>
        <w:tabs>
          <w:tab w:val="left" w:pos="0"/>
          <w:tab w:val="left" w:pos="450"/>
        </w:tabs>
        <w:jc w:val="both"/>
        <w:rPr>
          <w:rFonts w:asciiTheme="majorHAnsi" w:eastAsia="Malgun Gothic" w:hAnsiTheme="majorHAnsi"/>
          <w:b/>
          <w:sz w:val="18"/>
          <w:szCs w:val="18"/>
        </w:rPr>
      </w:pPr>
    </w:p>
    <w:p w14:paraId="665C9DFF" w14:textId="174BC4F4" w:rsidR="00063094" w:rsidRPr="005E2EFF" w:rsidRDefault="00E34A2E" w:rsidP="005E2EFF">
      <w:pPr>
        <w:numPr>
          <w:ilvl w:val="0"/>
          <w:numId w:val="12"/>
        </w:numPr>
        <w:tabs>
          <w:tab w:val="left" w:pos="0"/>
          <w:tab w:val="left" w:pos="450"/>
        </w:tabs>
        <w:jc w:val="both"/>
        <w:rPr>
          <w:rFonts w:asciiTheme="majorHAnsi" w:eastAsia="Malgun Gothic" w:hAnsiTheme="majorHAnsi"/>
          <w:b/>
          <w:sz w:val="18"/>
          <w:szCs w:val="18"/>
        </w:rPr>
      </w:pPr>
      <w:r w:rsidRPr="005E2EFF">
        <w:rPr>
          <w:rFonts w:asciiTheme="majorHAnsi" w:eastAsia="Malgun Gothic" w:hAnsiTheme="majorHAnsi"/>
          <w:b/>
          <w:sz w:val="18"/>
          <w:szCs w:val="18"/>
        </w:rPr>
        <w:t>Limitation of Liability</w:t>
      </w:r>
      <w:r w:rsidRPr="005E2EFF">
        <w:rPr>
          <w:rFonts w:asciiTheme="majorHAnsi" w:eastAsia="Malgun Gothic" w:hAnsiTheme="majorHAnsi"/>
          <w:sz w:val="18"/>
          <w:szCs w:val="18"/>
        </w:rPr>
        <w:t xml:space="preserve">. </w:t>
      </w:r>
      <w:r w:rsidR="005325F7" w:rsidRPr="005E2EFF">
        <w:rPr>
          <w:rFonts w:asciiTheme="majorHAnsi" w:eastAsia="Malgun Gothic" w:hAnsiTheme="majorHAnsi"/>
          <w:caps/>
          <w:sz w:val="18"/>
          <w:szCs w:val="18"/>
        </w:rPr>
        <w:t>EXCEPT WITH RESPECT TO INDEMNIFICATION OBLIGATIONS HEREIN</w:t>
      </w:r>
      <w:r w:rsidR="00662DA6" w:rsidRPr="005E2EFF">
        <w:rPr>
          <w:rFonts w:asciiTheme="majorHAnsi" w:eastAsia="Malgun Gothic" w:hAnsiTheme="majorHAnsi"/>
          <w:caps/>
          <w:sz w:val="18"/>
          <w:szCs w:val="18"/>
        </w:rPr>
        <w:t xml:space="preserve"> and Breaches of Section 2 (Vungle SDK License)</w:t>
      </w:r>
      <w:r w:rsidRPr="005E2EFF">
        <w:rPr>
          <w:rFonts w:asciiTheme="majorHAnsi" w:eastAsia="Malgun Gothic" w:hAnsiTheme="majorHAnsi"/>
          <w:caps/>
          <w:sz w:val="18"/>
          <w:szCs w:val="18"/>
        </w:rPr>
        <w:t>, NEITHER PARTY SHALL BE LIABLE TO OTHER PARTY FOR ANY PUNITIVE, INCIDENTAL,</w:t>
      </w:r>
      <w:r w:rsidR="00D4450A"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 xml:space="preserve">INDIRECT, SPECIAL, RELIANCE OR CONSEQUENTIAL DAMAGES, INCLUDING LOST BUSINESS, </w:t>
      </w:r>
      <w:r w:rsidR="005325F7" w:rsidRPr="005E2EFF">
        <w:rPr>
          <w:rFonts w:asciiTheme="majorHAnsi" w:eastAsia="Malgun Gothic" w:hAnsiTheme="majorHAnsi"/>
          <w:caps/>
          <w:sz w:val="18"/>
          <w:szCs w:val="18"/>
        </w:rPr>
        <w:t xml:space="preserve">DATA, </w:t>
      </w:r>
      <w:r w:rsidRPr="005E2EFF">
        <w:rPr>
          <w:rFonts w:asciiTheme="majorHAnsi" w:eastAsia="Malgun Gothic" w:hAnsiTheme="majorHAnsi"/>
          <w:caps/>
          <w:sz w:val="18"/>
          <w:szCs w:val="18"/>
        </w:rPr>
        <w:t>REVENUE, OR</w:t>
      </w:r>
      <w:r w:rsidR="007E5522"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ANTICIPATED PROFITS,</w:t>
      </w:r>
      <w:r w:rsidR="005325F7"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WHETHER BASED ON BREACH OF CONTRACT, TORT (INCLUDING NEGLIGENCE), OR</w:t>
      </w:r>
      <w:r w:rsidR="007E5522"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 xml:space="preserve">OTHERWISE, AND WHETHER OR NOT </w:t>
      </w:r>
      <w:r w:rsidR="005325F7" w:rsidRPr="005E2EFF">
        <w:rPr>
          <w:rFonts w:asciiTheme="majorHAnsi" w:eastAsia="Malgun Gothic" w:hAnsiTheme="majorHAnsi"/>
          <w:caps/>
          <w:sz w:val="18"/>
          <w:szCs w:val="18"/>
        </w:rPr>
        <w:t xml:space="preserve">a party </w:t>
      </w:r>
      <w:r w:rsidRPr="005E2EFF">
        <w:rPr>
          <w:rFonts w:asciiTheme="majorHAnsi" w:eastAsia="Malgun Gothic" w:hAnsiTheme="majorHAnsi"/>
          <w:caps/>
          <w:sz w:val="18"/>
          <w:szCs w:val="18"/>
        </w:rPr>
        <w:t>WAS ADVISED OF THE POSSIBILITY OF SUCH LOSS OR</w:t>
      </w:r>
      <w:r w:rsidR="007E5522"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 xml:space="preserve">DAMAGES. </w:t>
      </w:r>
      <w:r w:rsidR="005325F7" w:rsidRPr="005E2EFF">
        <w:rPr>
          <w:rFonts w:asciiTheme="majorHAnsi" w:eastAsia="Malgun Gothic" w:hAnsiTheme="majorHAnsi"/>
          <w:caps/>
          <w:sz w:val="18"/>
          <w:szCs w:val="18"/>
        </w:rPr>
        <w:t xml:space="preserve"> EXCEPT WITH RESPECT TO INDEMNIFICATION OBLIGATIONS HEREIN</w:t>
      </w:r>
      <w:r w:rsidR="007632AD" w:rsidRPr="005E2EFF">
        <w:rPr>
          <w:rFonts w:asciiTheme="majorHAnsi" w:eastAsia="Malgun Gothic" w:hAnsiTheme="majorHAnsi"/>
          <w:caps/>
          <w:sz w:val="18"/>
          <w:szCs w:val="18"/>
        </w:rPr>
        <w:t xml:space="preserve"> and Breaches of Section 2 (Vungle SDK License)</w:t>
      </w:r>
      <w:r w:rsidRPr="005E2EFF">
        <w:rPr>
          <w:rFonts w:asciiTheme="majorHAnsi" w:eastAsia="Malgun Gothic" w:hAnsiTheme="majorHAnsi"/>
          <w:caps/>
          <w:sz w:val="18"/>
          <w:szCs w:val="18"/>
        </w:rPr>
        <w:t xml:space="preserve">, IN NO EVENT WILL EITHER PARTY’S AGGREGATE LIABILITY UNDER THIS AGREEMENT EXCEED THE TOTAL </w:t>
      </w:r>
      <w:r w:rsidR="00974D76" w:rsidRPr="005E2EFF">
        <w:rPr>
          <w:rFonts w:asciiTheme="majorHAnsi" w:eastAsia="Malgun Gothic" w:hAnsiTheme="majorHAnsi"/>
          <w:caps/>
          <w:sz w:val="18"/>
          <w:szCs w:val="18"/>
        </w:rPr>
        <w:t>Developer Fee</w:t>
      </w:r>
      <w:r w:rsidR="007632AD"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PAYABLE TO DEVELOPER UNDER THIS</w:t>
      </w:r>
      <w:r w:rsidR="007E5522" w:rsidRPr="005E2EFF">
        <w:rPr>
          <w:rFonts w:asciiTheme="majorHAnsi" w:eastAsia="Malgun Gothic" w:hAnsiTheme="majorHAnsi"/>
          <w:caps/>
          <w:sz w:val="18"/>
          <w:szCs w:val="18"/>
        </w:rPr>
        <w:t xml:space="preserve"> </w:t>
      </w:r>
      <w:r w:rsidRPr="005E2EFF">
        <w:rPr>
          <w:rFonts w:asciiTheme="majorHAnsi" w:eastAsia="Malgun Gothic" w:hAnsiTheme="majorHAnsi"/>
          <w:caps/>
          <w:sz w:val="18"/>
          <w:szCs w:val="18"/>
        </w:rPr>
        <w:t>AGREEMENT</w:t>
      </w:r>
      <w:r w:rsidR="007632AD" w:rsidRPr="005E2EFF">
        <w:rPr>
          <w:rFonts w:asciiTheme="majorHAnsi" w:eastAsia="Malgun Gothic" w:hAnsiTheme="majorHAnsi"/>
          <w:caps/>
          <w:sz w:val="18"/>
          <w:szCs w:val="18"/>
        </w:rPr>
        <w:t xml:space="preserve"> by Vungle in the twelve (12) month period immediately preceding the date of the claim</w:t>
      </w:r>
      <w:r w:rsidRPr="005E2EFF">
        <w:rPr>
          <w:rFonts w:asciiTheme="majorHAnsi" w:eastAsia="Malgun Gothic" w:hAnsiTheme="majorHAnsi"/>
          <w:caps/>
          <w:sz w:val="18"/>
          <w:szCs w:val="18"/>
        </w:rPr>
        <w:t xml:space="preserve">. </w:t>
      </w:r>
    </w:p>
    <w:p w14:paraId="537D632B" w14:textId="32BF2524" w:rsidR="00596500" w:rsidRPr="005E2EFF" w:rsidRDefault="00596500" w:rsidP="005E2EFF">
      <w:pPr>
        <w:tabs>
          <w:tab w:val="left" w:pos="0"/>
          <w:tab w:val="left" w:pos="450"/>
        </w:tabs>
        <w:jc w:val="both"/>
        <w:rPr>
          <w:rFonts w:asciiTheme="majorHAnsi" w:eastAsia="Malgun Gothic" w:hAnsiTheme="majorHAnsi"/>
          <w:b/>
          <w:sz w:val="18"/>
          <w:szCs w:val="18"/>
        </w:rPr>
      </w:pPr>
    </w:p>
    <w:p w14:paraId="0709213C" w14:textId="77777777" w:rsidR="00063094" w:rsidRPr="005E2EFF" w:rsidRDefault="00E34A2E" w:rsidP="005E2EFF">
      <w:pPr>
        <w:numPr>
          <w:ilvl w:val="0"/>
          <w:numId w:val="12"/>
        </w:numPr>
        <w:tabs>
          <w:tab w:val="left" w:pos="460"/>
        </w:tabs>
        <w:ind w:left="450" w:hanging="450"/>
        <w:jc w:val="both"/>
        <w:rPr>
          <w:rFonts w:asciiTheme="majorHAnsi" w:eastAsia="Malgun Gothic" w:hAnsiTheme="majorHAnsi"/>
          <w:b/>
          <w:sz w:val="18"/>
          <w:szCs w:val="18"/>
        </w:rPr>
      </w:pPr>
      <w:r w:rsidRPr="005E2EFF">
        <w:rPr>
          <w:rFonts w:asciiTheme="majorHAnsi" w:eastAsia="Malgun Gothic" w:hAnsiTheme="majorHAnsi"/>
          <w:b/>
          <w:sz w:val="18"/>
          <w:szCs w:val="18"/>
        </w:rPr>
        <w:t>General.</w:t>
      </w:r>
      <w:r w:rsidR="00834BF0" w:rsidRPr="005E2EFF">
        <w:rPr>
          <w:rFonts w:asciiTheme="majorHAnsi" w:eastAsia="Malgun Gothic" w:hAnsiTheme="majorHAnsi"/>
          <w:b/>
          <w:sz w:val="18"/>
          <w:szCs w:val="18"/>
        </w:rPr>
        <w:t xml:space="preserve"> </w:t>
      </w:r>
      <w:bookmarkStart w:id="4" w:name="page5"/>
      <w:bookmarkEnd w:id="4"/>
    </w:p>
    <w:p w14:paraId="6D6B014E" w14:textId="77777777" w:rsidR="00063094" w:rsidRPr="005E2EFF" w:rsidRDefault="007B2BB9"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Relationship of the Parties</w:t>
      </w:r>
      <w:r w:rsidRPr="005E2EFF">
        <w:rPr>
          <w:rFonts w:asciiTheme="majorHAnsi" w:eastAsia="Malgun Gothic" w:hAnsiTheme="majorHAnsi"/>
          <w:sz w:val="18"/>
          <w:szCs w:val="18"/>
        </w:rPr>
        <w:t xml:space="preserve">. </w:t>
      </w:r>
      <w:r w:rsidR="00CB40D4" w:rsidRPr="005E2EFF">
        <w:rPr>
          <w:rFonts w:asciiTheme="majorHAnsi" w:eastAsia="Malgun Gothic" w:hAnsiTheme="majorHAnsi"/>
          <w:sz w:val="18"/>
          <w:szCs w:val="18"/>
        </w:rPr>
        <w:t xml:space="preserve">Each Party shall be and act as an independent contractor and not as partner, joint venturer, or agent of </w:t>
      </w:r>
      <w:r w:rsidR="00CB40D4" w:rsidRPr="005E2EFF">
        <w:rPr>
          <w:rFonts w:asciiTheme="majorHAnsi" w:eastAsia="Malgun Gothic" w:hAnsiTheme="majorHAnsi"/>
          <w:sz w:val="18"/>
          <w:szCs w:val="18"/>
        </w:rPr>
        <w:t xml:space="preserve">the other.  </w:t>
      </w:r>
      <w:r w:rsidRPr="005E2EFF">
        <w:rPr>
          <w:rFonts w:asciiTheme="majorHAnsi" w:eastAsia="Malgun Gothic" w:hAnsiTheme="majorHAnsi"/>
          <w:sz w:val="18"/>
          <w:szCs w:val="18"/>
        </w:rPr>
        <w:t>No party shall have any right to obligate or bind any other party.</w:t>
      </w:r>
    </w:p>
    <w:p w14:paraId="7A96C041" w14:textId="77777777" w:rsidR="007106A2" w:rsidRPr="005E2EFF" w:rsidRDefault="007106A2" w:rsidP="005E2EFF">
      <w:pPr>
        <w:tabs>
          <w:tab w:val="left" w:pos="460"/>
        </w:tabs>
        <w:jc w:val="both"/>
        <w:rPr>
          <w:rFonts w:asciiTheme="majorHAnsi" w:eastAsia="Malgun Gothic" w:hAnsiTheme="majorHAnsi"/>
          <w:b/>
          <w:sz w:val="18"/>
          <w:szCs w:val="18"/>
        </w:rPr>
      </w:pPr>
    </w:p>
    <w:p w14:paraId="7E076FCD" w14:textId="77777777"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Assignment</w:t>
      </w:r>
      <w:r w:rsidRPr="005E2EFF">
        <w:rPr>
          <w:rFonts w:asciiTheme="majorHAnsi" w:eastAsia="Malgun Gothic" w:hAnsiTheme="majorHAnsi"/>
          <w:sz w:val="18"/>
          <w:szCs w:val="18"/>
        </w:rPr>
        <w:t xml:space="preserve">. Neither party may assign any of its rights or obligations under this Agreement without the prior written consent of the other party, except in connection with any merger (by operation of law or otherwise), consolidation, reorganization, change in control or sale of all or substantially all of its assets related to this Agreement or similar transaction. </w:t>
      </w:r>
      <w:r w:rsidR="005A7C98" w:rsidRPr="005E2EFF">
        <w:rPr>
          <w:rFonts w:asciiTheme="majorHAnsi" w:eastAsia="Malgun Gothic" w:hAnsiTheme="majorHAnsi"/>
          <w:sz w:val="18"/>
          <w:szCs w:val="18"/>
        </w:rPr>
        <w:t xml:space="preserve"> </w:t>
      </w:r>
      <w:r w:rsidR="00DF71A0" w:rsidRPr="005E2EFF">
        <w:rPr>
          <w:rFonts w:asciiTheme="majorHAnsi" w:eastAsia="Malgun Gothic" w:hAnsiTheme="majorHAnsi"/>
          <w:sz w:val="18"/>
          <w:szCs w:val="18"/>
        </w:rPr>
        <w:t xml:space="preserve">Notwithstanding the foregoing, Developer may not assign this Agreement to a direct competitor of Vungle without Vungle’s prior written consent.  </w:t>
      </w:r>
      <w:r w:rsidRPr="005E2EFF">
        <w:rPr>
          <w:rFonts w:asciiTheme="majorHAnsi" w:eastAsia="Malgun Gothic" w:hAnsiTheme="majorHAnsi"/>
          <w:sz w:val="18"/>
          <w:szCs w:val="18"/>
        </w:rPr>
        <w:t>This Agreement inures to the benefit of and shall be binding on the parties’ permitted assignees, transferees and successors.</w:t>
      </w:r>
    </w:p>
    <w:p w14:paraId="045A6C23" w14:textId="77777777" w:rsidR="007106A2" w:rsidRPr="005E2EFF" w:rsidRDefault="007106A2" w:rsidP="005E2EFF">
      <w:pPr>
        <w:tabs>
          <w:tab w:val="left" w:pos="460"/>
        </w:tabs>
        <w:jc w:val="both"/>
        <w:rPr>
          <w:rFonts w:asciiTheme="majorHAnsi" w:eastAsia="Malgun Gothic" w:hAnsiTheme="majorHAnsi"/>
          <w:b/>
          <w:sz w:val="18"/>
          <w:szCs w:val="18"/>
        </w:rPr>
      </w:pPr>
    </w:p>
    <w:p w14:paraId="7E06E566" w14:textId="77777777"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Force Majeure</w:t>
      </w:r>
      <w:r w:rsidRPr="005E2EFF">
        <w:rPr>
          <w:rFonts w:asciiTheme="majorHAnsi" w:eastAsia="Malgun Gothic" w:hAnsiTheme="majorHAnsi"/>
          <w:sz w:val="18"/>
          <w:szCs w:val="18"/>
        </w:rPr>
        <w:t>. Neither party will be responsible for any failure or delay in its performance under this</w:t>
      </w:r>
      <w:r w:rsidR="007B2BB9"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Agreement due to causes beyond its reasonable control, including, but not limited to, labor disputes, strikes, lockouts, internet or telecommunications failures, shortages of or inability to obtain labor, energy, or supplies, war, terrorism, riot, acts of God or governmental action, acts by hackers or other malicious third parties and problems with the Internet generally, and such performance shall be excused to the extent that it is prevented or delayed by reason of any of the foregoing.</w:t>
      </w:r>
    </w:p>
    <w:p w14:paraId="5ACCE4A5" w14:textId="77777777" w:rsidR="007106A2" w:rsidRPr="005E2EFF" w:rsidRDefault="007106A2" w:rsidP="005E2EFF">
      <w:pPr>
        <w:tabs>
          <w:tab w:val="left" w:pos="460"/>
        </w:tabs>
        <w:jc w:val="both"/>
        <w:rPr>
          <w:rFonts w:asciiTheme="majorHAnsi" w:eastAsia="Malgun Gothic" w:hAnsiTheme="majorHAnsi"/>
          <w:b/>
          <w:sz w:val="18"/>
          <w:szCs w:val="18"/>
        </w:rPr>
      </w:pPr>
    </w:p>
    <w:p w14:paraId="1DBD5FF4" w14:textId="499EFC44"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Notices</w:t>
      </w:r>
      <w:r w:rsidRPr="005E2EFF">
        <w:rPr>
          <w:rFonts w:asciiTheme="majorHAnsi" w:eastAsia="Malgun Gothic" w:hAnsiTheme="majorHAnsi"/>
          <w:sz w:val="18"/>
          <w:szCs w:val="18"/>
        </w:rPr>
        <w:t xml:space="preserve">. </w:t>
      </w:r>
      <w:r w:rsidR="002010E7" w:rsidRPr="005E2EFF">
        <w:rPr>
          <w:rFonts w:asciiTheme="majorHAnsi" w:eastAsia="Malgun Gothic" w:hAnsiTheme="majorHAnsi"/>
          <w:sz w:val="18"/>
          <w:szCs w:val="18"/>
        </w:rPr>
        <w:t xml:space="preserve">Vungle may provide Developer with business or operational notices via email or posting of such notice within the </w:t>
      </w:r>
      <w:r w:rsidR="00082338" w:rsidRPr="005E2EFF">
        <w:rPr>
          <w:rFonts w:asciiTheme="majorHAnsi" w:eastAsia="Malgun Gothic" w:hAnsiTheme="majorHAnsi"/>
          <w:sz w:val="18"/>
          <w:szCs w:val="18"/>
        </w:rPr>
        <w:t>Vungle Platform</w:t>
      </w:r>
      <w:r w:rsidR="002010E7" w:rsidRPr="005E2EFF">
        <w:rPr>
          <w:rFonts w:asciiTheme="majorHAnsi" w:eastAsia="Malgun Gothic" w:hAnsiTheme="majorHAnsi"/>
          <w:sz w:val="18"/>
          <w:szCs w:val="18"/>
        </w:rPr>
        <w:t xml:space="preserve">. </w:t>
      </w:r>
      <w:r w:rsidR="00F150DC" w:rsidRPr="005E2EFF">
        <w:rPr>
          <w:rFonts w:asciiTheme="majorHAnsi" w:eastAsia="Malgun Gothic" w:hAnsiTheme="majorHAnsi"/>
          <w:b/>
          <w:sz w:val="18"/>
          <w:szCs w:val="18"/>
        </w:rPr>
        <w:t xml:space="preserve"> </w:t>
      </w:r>
      <w:r w:rsidRPr="005E2EFF">
        <w:rPr>
          <w:rFonts w:asciiTheme="majorHAnsi" w:eastAsia="Malgun Gothic" w:hAnsiTheme="majorHAnsi"/>
          <w:sz w:val="18"/>
          <w:szCs w:val="18"/>
        </w:rPr>
        <w:t xml:space="preserve">All </w:t>
      </w:r>
      <w:r w:rsidR="002010E7" w:rsidRPr="005E2EFF">
        <w:rPr>
          <w:rFonts w:asciiTheme="majorHAnsi" w:eastAsia="Malgun Gothic" w:hAnsiTheme="majorHAnsi"/>
          <w:sz w:val="18"/>
          <w:szCs w:val="18"/>
        </w:rPr>
        <w:t xml:space="preserve">legal </w:t>
      </w:r>
      <w:r w:rsidRPr="005E2EFF">
        <w:rPr>
          <w:rFonts w:asciiTheme="majorHAnsi" w:eastAsia="Malgun Gothic" w:hAnsiTheme="majorHAnsi"/>
          <w:sz w:val="18"/>
          <w:szCs w:val="18"/>
        </w:rPr>
        <w:t xml:space="preserve">notices under the terms of this Agreement shall be in writing and sent </w:t>
      </w:r>
      <w:r w:rsidR="00B34C12" w:rsidRPr="005E2EFF">
        <w:rPr>
          <w:rFonts w:asciiTheme="majorHAnsi" w:eastAsia="Malgun Gothic" w:hAnsiTheme="majorHAnsi"/>
          <w:sz w:val="18"/>
          <w:szCs w:val="18"/>
        </w:rPr>
        <w:t>to Developer as provided to Vungle in the account information during the download of the SDK, and to Vungle in accordance with this Section.  All notices in connection with this Agreement shall be deemed given (a) when personally delivered; (b) three (3) days after being sent by the United States of America mail, postage prepaid, certified or registered, return receipt requested; or (c) one (1) day after being sent by a reputable overnight delivery service. Notices to Vungle must be sent to: Vungle, Inc., 185 Clara St</w:t>
      </w:r>
      <w:r w:rsidR="00F150DC" w:rsidRPr="005E2EFF">
        <w:rPr>
          <w:rFonts w:asciiTheme="majorHAnsi" w:eastAsia="Malgun Gothic" w:hAnsiTheme="majorHAnsi"/>
          <w:sz w:val="18"/>
          <w:szCs w:val="18"/>
        </w:rPr>
        <w:t>.</w:t>
      </w:r>
      <w:r w:rsidR="00B34C12" w:rsidRPr="005E2EFF">
        <w:rPr>
          <w:rFonts w:asciiTheme="majorHAnsi" w:eastAsia="Malgun Gothic" w:hAnsiTheme="majorHAnsi"/>
          <w:sz w:val="18"/>
          <w:szCs w:val="18"/>
        </w:rPr>
        <w:t xml:space="preserve"> #100, San Francisco, CA 94107</w:t>
      </w:r>
      <w:r w:rsidR="005A7C98" w:rsidRPr="005E2EFF">
        <w:rPr>
          <w:rFonts w:asciiTheme="majorHAnsi" w:eastAsia="Malgun Gothic" w:hAnsiTheme="majorHAnsi"/>
          <w:sz w:val="18"/>
          <w:szCs w:val="18"/>
        </w:rPr>
        <w:t xml:space="preserve">, Attn: </w:t>
      </w:r>
      <w:r w:rsidR="00774308" w:rsidRPr="005E2EFF">
        <w:rPr>
          <w:rFonts w:asciiTheme="majorHAnsi" w:eastAsia="Malgun Gothic" w:hAnsiTheme="majorHAnsi"/>
          <w:sz w:val="18"/>
          <w:szCs w:val="18"/>
        </w:rPr>
        <w:t>Legal</w:t>
      </w:r>
      <w:r w:rsidR="00354B83" w:rsidRPr="005E2EFF">
        <w:rPr>
          <w:rFonts w:asciiTheme="majorHAnsi" w:eastAsia="Malgun Gothic" w:hAnsiTheme="majorHAnsi"/>
          <w:sz w:val="18"/>
          <w:szCs w:val="18"/>
        </w:rPr>
        <w:t xml:space="preserve"> </w:t>
      </w:r>
      <w:r w:rsidR="0041462B" w:rsidRPr="005E2EFF">
        <w:rPr>
          <w:rFonts w:asciiTheme="majorHAnsi" w:eastAsia="Malgun Gothic" w:hAnsiTheme="majorHAnsi"/>
          <w:sz w:val="18"/>
          <w:szCs w:val="18"/>
        </w:rPr>
        <w:t>Department</w:t>
      </w:r>
      <w:r w:rsidR="00B34C12" w:rsidRPr="005E2EFF">
        <w:rPr>
          <w:rFonts w:asciiTheme="majorHAnsi" w:eastAsia="Malgun Gothic" w:hAnsiTheme="majorHAnsi"/>
          <w:sz w:val="18"/>
          <w:szCs w:val="18"/>
        </w:rPr>
        <w:t>.</w:t>
      </w:r>
    </w:p>
    <w:p w14:paraId="3879E273" w14:textId="77777777" w:rsidR="007106A2" w:rsidRPr="005E2EFF" w:rsidRDefault="007106A2" w:rsidP="005E2EFF">
      <w:pPr>
        <w:tabs>
          <w:tab w:val="left" w:pos="460"/>
        </w:tabs>
        <w:jc w:val="both"/>
        <w:rPr>
          <w:rFonts w:asciiTheme="majorHAnsi" w:eastAsia="Malgun Gothic" w:hAnsiTheme="majorHAnsi"/>
          <w:b/>
          <w:sz w:val="18"/>
          <w:szCs w:val="18"/>
        </w:rPr>
      </w:pPr>
    </w:p>
    <w:p w14:paraId="7D02112C" w14:textId="77777777"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Amendments</w:t>
      </w:r>
      <w:r w:rsidR="00E15EAB" w:rsidRPr="005E2EFF">
        <w:rPr>
          <w:rFonts w:asciiTheme="majorHAnsi" w:eastAsia="Malgun Gothic" w:hAnsiTheme="majorHAnsi"/>
          <w:sz w:val="18"/>
          <w:szCs w:val="18"/>
          <w:u w:val="single"/>
        </w:rPr>
        <w:t>; Waiver</w:t>
      </w:r>
      <w:r w:rsidRPr="005E2EFF">
        <w:rPr>
          <w:rFonts w:asciiTheme="majorHAnsi" w:eastAsia="Malgun Gothic" w:hAnsiTheme="majorHAnsi"/>
          <w:sz w:val="18"/>
          <w:szCs w:val="18"/>
        </w:rPr>
        <w:t xml:space="preserve">. </w:t>
      </w:r>
      <w:r w:rsidR="0068182E" w:rsidRPr="005E2EFF">
        <w:rPr>
          <w:rFonts w:asciiTheme="majorHAnsi" w:eastAsia="Malgun Gothic" w:hAnsiTheme="majorHAnsi"/>
          <w:sz w:val="18"/>
          <w:szCs w:val="18"/>
        </w:rPr>
        <w:t xml:space="preserve"> </w:t>
      </w:r>
      <w:r w:rsidR="00E15EAB" w:rsidRPr="005E2EFF">
        <w:rPr>
          <w:rFonts w:asciiTheme="majorHAnsi" w:eastAsia="Malgun Gothic" w:hAnsiTheme="majorHAnsi"/>
          <w:sz w:val="18"/>
          <w:szCs w:val="18"/>
        </w:rPr>
        <w:t>No changes or modifications or waivers are to be made to this Agreement unless evidenced in writing and si</w:t>
      </w:r>
      <w:r w:rsidR="0068182E" w:rsidRPr="005E2EFF">
        <w:rPr>
          <w:rFonts w:asciiTheme="majorHAnsi" w:eastAsia="Malgun Gothic" w:hAnsiTheme="majorHAnsi"/>
          <w:sz w:val="18"/>
          <w:szCs w:val="18"/>
        </w:rPr>
        <w:t>gned for and on behalf of both p</w:t>
      </w:r>
      <w:r w:rsidR="00E15EAB" w:rsidRPr="005E2EFF">
        <w:rPr>
          <w:rFonts w:asciiTheme="majorHAnsi" w:eastAsia="Malgun Gothic" w:hAnsiTheme="majorHAnsi"/>
          <w:sz w:val="18"/>
          <w:szCs w:val="18"/>
        </w:rPr>
        <w:t>arties</w:t>
      </w:r>
      <w:r w:rsidRPr="005E2EFF">
        <w:rPr>
          <w:rFonts w:asciiTheme="majorHAnsi" w:eastAsia="Malgun Gothic" w:hAnsiTheme="majorHAnsi"/>
          <w:sz w:val="18"/>
          <w:szCs w:val="18"/>
        </w:rPr>
        <w:t>. The failure by either party to insist upon the strict performance of this Agreement, or to exercise any term hereof, will not act as a waiver of any right, promise or term, which will continue in full force and effect.</w:t>
      </w:r>
    </w:p>
    <w:p w14:paraId="59BD4B93" w14:textId="77777777" w:rsidR="007106A2" w:rsidRPr="005E2EFF" w:rsidRDefault="007106A2" w:rsidP="005E2EFF">
      <w:pPr>
        <w:tabs>
          <w:tab w:val="left" w:pos="460"/>
        </w:tabs>
        <w:jc w:val="both"/>
        <w:rPr>
          <w:rFonts w:asciiTheme="majorHAnsi" w:eastAsia="Malgun Gothic" w:hAnsiTheme="majorHAnsi"/>
          <w:b/>
          <w:sz w:val="18"/>
          <w:szCs w:val="18"/>
        </w:rPr>
      </w:pPr>
    </w:p>
    <w:p w14:paraId="6CD55F56" w14:textId="77777777"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Construction</w:t>
      </w:r>
      <w:r w:rsidRPr="005E2EFF">
        <w:rPr>
          <w:rFonts w:asciiTheme="majorHAnsi" w:eastAsia="Malgun Gothic" w:hAnsiTheme="majorHAnsi"/>
          <w:sz w:val="18"/>
          <w:szCs w:val="18"/>
        </w:rPr>
        <w:t>. This Agreement shall be fairly interpreted and construed in accordance with its terms and without strict interpretation or construction in favor of or against either party.</w:t>
      </w:r>
      <w:bookmarkStart w:id="5" w:name="page6"/>
      <w:bookmarkEnd w:id="5"/>
    </w:p>
    <w:p w14:paraId="4F465AC6" w14:textId="77777777" w:rsidR="007106A2" w:rsidRPr="005E2EFF" w:rsidRDefault="007106A2" w:rsidP="005E2EFF">
      <w:pPr>
        <w:tabs>
          <w:tab w:val="left" w:pos="460"/>
        </w:tabs>
        <w:jc w:val="both"/>
        <w:rPr>
          <w:rFonts w:asciiTheme="majorHAnsi" w:eastAsia="Malgun Gothic" w:hAnsiTheme="majorHAnsi"/>
          <w:b/>
          <w:sz w:val="18"/>
          <w:szCs w:val="18"/>
        </w:rPr>
      </w:pPr>
    </w:p>
    <w:p w14:paraId="6623487E" w14:textId="77777777"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Severability</w:t>
      </w:r>
      <w:r w:rsidR="0068182E"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If any provision, or portion thereof, of this Agreement is determined by a court of competent jurisdiction to be invalid, illegal or unenforceable, such determination will not impair or affect the validity, legality, or enforceability of the remaining provisions of this Agreement, and each provision, or portion thereof, is hereby declared to be separate, severable, and distinct.</w:t>
      </w:r>
    </w:p>
    <w:p w14:paraId="2703D000" w14:textId="77777777" w:rsidR="007106A2" w:rsidRPr="005E2EFF" w:rsidRDefault="007106A2" w:rsidP="005E2EFF">
      <w:pPr>
        <w:tabs>
          <w:tab w:val="left" w:pos="460"/>
        </w:tabs>
        <w:jc w:val="both"/>
        <w:rPr>
          <w:rFonts w:asciiTheme="majorHAnsi" w:eastAsia="Malgun Gothic" w:hAnsiTheme="majorHAnsi"/>
          <w:b/>
          <w:sz w:val="18"/>
          <w:szCs w:val="18"/>
        </w:rPr>
      </w:pPr>
    </w:p>
    <w:p w14:paraId="335DB3BF" w14:textId="77777777"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Governing Law; Jurisdiction</w:t>
      </w:r>
      <w:r w:rsidRPr="005E2EFF">
        <w:rPr>
          <w:rFonts w:asciiTheme="majorHAnsi" w:eastAsia="Malgun Gothic" w:hAnsiTheme="majorHAnsi"/>
          <w:sz w:val="18"/>
          <w:szCs w:val="18"/>
        </w:rPr>
        <w:t xml:space="preserve">. </w:t>
      </w:r>
      <w:r w:rsidR="0068182E"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This Agreement shall be governed by, and construed in accordance with, the laws of the State of California, without reference to conflicts of laws principles. The parties agree that the federal and state courts in San Francisco County, California will have exclusive jurisdiction and venue under this Agreement, and the parties hereby agree to submit to such jurisdiction exclusively.</w:t>
      </w:r>
    </w:p>
    <w:p w14:paraId="78883B31" w14:textId="77777777" w:rsidR="007106A2" w:rsidRPr="005E2EFF" w:rsidRDefault="007106A2" w:rsidP="005E2EFF">
      <w:pPr>
        <w:tabs>
          <w:tab w:val="left" w:pos="460"/>
        </w:tabs>
        <w:jc w:val="both"/>
        <w:rPr>
          <w:rFonts w:asciiTheme="majorHAnsi" w:eastAsia="Malgun Gothic" w:hAnsiTheme="majorHAnsi"/>
          <w:b/>
          <w:sz w:val="18"/>
          <w:szCs w:val="18"/>
        </w:rPr>
      </w:pPr>
    </w:p>
    <w:p w14:paraId="01CA1165" w14:textId="22CEFAE2" w:rsidR="00063094" w:rsidRPr="005E2EFF" w:rsidRDefault="00E34A2E" w:rsidP="005E2EFF">
      <w:pPr>
        <w:numPr>
          <w:ilvl w:val="1"/>
          <w:numId w:val="12"/>
        </w:numPr>
        <w:tabs>
          <w:tab w:val="left" w:pos="460"/>
        </w:tabs>
        <w:ind w:left="0" w:firstLine="0"/>
        <w:jc w:val="both"/>
        <w:rPr>
          <w:rFonts w:asciiTheme="majorHAnsi" w:eastAsia="Malgun Gothic" w:hAnsiTheme="majorHAnsi"/>
          <w:b/>
          <w:sz w:val="18"/>
          <w:szCs w:val="18"/>
        </w:rPr>
      </w:pPr>
      <w:r w:rsidRPr="005E2EFF">
        <w:rPr>
          <w:rFonts w:asciiTheme="majorHAnsi" w:eastAsia="Malgun Gothic" w:hAnsiTheme="majorHAnsi"/>
          <w:sz w:val="18"/>
          <w:szCs w:val="18"/>
          <w:u w:val="single"/>
        </w:rPr>
        <w:t>Entire Agreement</w:t>
      </w:r>
      <w:r w:rsidRPr="005E2EFF">
        <w:rPr>
          <w:rFonts w:asciiTheme="majorHAnsi" w:eastAsia="Malgun Gothic" w:hAnsiTheme="majorHAnsi"/>
          <w:sz w:val="18"/>
          <w:szCs w:val="18"/>
        </w:rPr>
        <w:t>. This Agreement</w:t>
      </w:r>
      <w:r w:rsidR="0041462B" w:rsidRPr="005E2EFF">
        <w:rPr>
          <w:rFonts w:asciiTheme="majorHAnsi" w:eastAsia="Malgun Gothic" w:hAnsiTheme="majorHAnsi"/>
          <w:sz w:val="18"/>
          <w:szCs w:val="18"/>
        </w:rPr>
        <w:t>, together with Exhibit</w:t>
      </w:r>
      <w:r w:rsidR="00EC0366" w:rsidRPr="005E2EFF">
        <w:rPr>
          <w:rFonts w:asciiTheme="majorHAnsi" w:eastAsia="Malgun Gothic" w:hAnsiTheme="majorHAnsi"/>
          <w:sz w:val="18"/>
          <w:szCs w:val="18"/>
        </w:rPr>
        <w:t xml:space="preserve"> A</w:t>
      </w:r>
      <w:r w:rsidR="0041462B" w:rsidRPr="005E2EFF">
        <w:rPr>
          <w:rFonts w:asciiTheme="majorHAnsi" w:eastAsia="Malgun Gothic" w:hAnsiTheme="majorHAnsi"/>
          <w:sz w:val="18"/>
          <w:szCs w:val="18"/>
        </w:rPr>
        <w:t xml:space="preserve"> attached hereto and incorporated herein by reference, </w:t>
      </w:r>
      <w:r w:rsidR="00E15EAB" w:rsidRPr="005E2EFF">
        <w:rPr>
          <w:rFonts w:asciiTheme="majorHAnsi" w:eastAsia="Malgun Gothic" w:hAnsiTheme="majorHAnsi"/>
          <w:sz w:val="18"/>
          <w:szCs w:val="18"/>
        </w:rPr>
        <w:t xml:space="preserve">contains the entire understanding of the parties regarding its subject matter and </w:t>
      </w:r>
      <w:r w:rsidR="00E15EAB" w:rsidRPr="005E2EFF">
        <w:rPr>
          <w:rFonts w:asciiTheme="majorHAnsi" w:eastAsia="Malgun Gothic" w:hAnsiTheme="majorHAnsi"/>
          <w:sz w:val="18"/>
          <w:szCs w:val="18"/>
        </w:rPr>
        <w:lastRenderedPageBreak/>
        <w:t>supersedes all other agreements and understandings, whether oral or written.</w:t>
      </w:r>
    </w:p>
    <w:p w14:paraId="1DC3ECBA" w14:textId="77777777" w:rsidR="007106A2" w:rsidRPr="005E2EFF" w:rsidRDefault="007106A2" w:rsidP="005E2EFF">
      <w:pPr>
        <w:tabs>
          <w:tab w:val="left" w:pos="460"/>
        </w:tabs>
        <w:jc w:val="both"/>
        <w:rPr>
          <w:rFonts w:asciiTheme="majorHAnsi" w:eastAsia="Malgun Gothic" w:hAnsiTheme="majorHAnsi"/>
          <w:b/>
          <w:sz w:val="18"/>
          <w:szCs w:val="18"/>
        </w:rPr>
      </w:pPr>
    </w:p>
    <w:p w14:paraId="1F719B94" w14:textId="77777777" w:rsidR="00D0236F" w:rsidRPr="005E2EFF" w:rsidRDefault="00A279EB" w:rsidP="005E2EFF">
      <w:pPr>
        <w:numPr>
          <w:ilvl w:val="1"/>
          <w:numId w:val="12"/>
        </w:numPr>
        <w:tabs>
          <w:tab w:val="left" w:pos="460"/>
        </w:tabs>
        <w:ind w:left="0" w:firstLine="0"/>
        <w:jc w:val="both"/>
        <w:rPr>
          <w:rFonts w:asciiTheme="majorHAnsi" w:eastAsia="Malgun Gothic" w:hAnsiTheme="majorHAnsi"/>
          <w:sz w:val="18"/>
          <w:szCs w:val="18"/>
        </w:rPr>
      </w:pPr>
      <w:r w:rsidRPr="005E2EFF">
        <w:rPr>
          <w:rFonts w:asciiTheme="majorHAnsi" w:eastAsia="Malgun Gothic" w:hAnsiTheme="majorHAnsi"/>
          <w:sz w:val="18"/>
          <w:szCs w:val="18"/>
          <w:u w:val="single"/>
        </w:rPr>
        <w:t>Counterparts</w:t>
      </w:r>
      <w:r w:rsidRPr="005E2EFF">
        <w:rPr>
          <w:rFonts w:asciiTheme="majorHAnsi" w:eastAsia="Malgun Gothic" w:hAnsiTheme="majorHAnsi"/>
          <w:sz w:val="18"/>
          <w:szCs w:val="18"/>
        </w:rPr>
        <w:t>.  This Agreement may be signed in counterparts, including by facsimile or electronic copy, each of which will be deemed an original, and all such counterparts together constituting one and the same Agreement.</w:t>
      </w:r>
    </w:p>
    <w:p w14:paraId="5455BC21" w14:textId="5CC1B6B9" w:rsidR="003D5606" w:rsidRPr="005E2EFF" w:rsidRDefault="003D5606" w:rsidP="005E2EFF">
      <w:pPr>
        <w:tabs>
          <w:tab w:val="left" w:pos="460"/>
        </w:tabs>
        <w:jc w:val="both"/>
        <w:rPr>
          <w:rFonts w:asciiTheme="majorHAnsi" w:eastAsia="Malgun Gothic" w:hAnsiTheme="majorHAnsi"/>
          <w:sz w:val="18"/>
          <w:szCs w:val="18"/>
        </w:rPr>
        <w:sectPr w:rsidR="003D5606" w:rsidRPr="005E2EFF" w:rsidSect="0007610F">
          <w:type w:val="continuous"/>
          <w:pgSz w:w="12240" w:h="16320"/>
          <w:pgMar w:top="1008" w:right="720" w:bottom="1008" w:left="540" w:header="0" w:footer="0" w:gutter="0"/>
          <w:cols w:num="2" w:space="360"/>
          <w:docGrid w:linePitch="360"/>
        </w:sectPr>
      </w:pPr>
    </w:p>
    <w:p w14:paraId="11509A4D" w14:textId="77777777" w:rsidR="00A141DB" w:rsidRPr="005E2EFF" w:rsidRDefault="00A141DB" w:rsidP="005E2EFF">
      <w:pPr>
        <w:jc w:val="both"/>
        <w:rPr>
          <w:rFonts w:asciiTheme="majorHAnsi" w:eastAsia="Malgun Gothic" w:hAnsiTheme="majorHAnsi"/>
          <w:sz w:val="18"/>
          <w:szCs w:val="18"/>
        </w:rPr>
        <w:sectPr w:rsidR="00A141DB" w:rsidRPr="005E2EFF" w:rsidSect="00D0236F">
          <w:type w:val="continuous"/>
          <w:pgSz w:w="12240" w:h="16320"/>
          <w:pgMar w:top="1152" w:right="1008" w:bottom="1152" w:left="1008" w:header="0" w:footer="0" w:gutter="0"/>
          <w:cols w:space="0" w:equalWidth="0">
            <w:col w:w="9692"/>
          </w:cols>
          <w:docGrid w:linePitch="360"/>
        </w:sectPr>
      </w:pPr>
    </w:p>
    <w:p w14:paraId="6A21A806" w14:textId="491DBEA9" w:rsidR="00E34A2E" w:rsidRPr="005E2EFF" w:rsidRDefault="00A279EB" w:rsidP="005E2EFF">
      <w:pPr>
        <w:jc w:val="both"/>
        <w:rPr>
          <w:rFonts w:asciiTheme="majorHAnsi" w:eastAsia="Malgun Gothic" w:hAnsiTheme="majorHAnsi"/>
          <w:sz w:val="18"/>
          <w:szCs w:val="18"/>
        </w:rPr>
      </w:pPr>
      <w:r w:rsidRPr="005E2EFF">
        <w:rPr>
          <w:rFonts w:asciiTheme="majorHAnsi" w:eastAsia="Malgun Gothic" w:hAnsiTheme="majorHAnsi"/>
          <w:b/>
          <w:caps/>
          <w:sz w:val="18"/>
          <w:szCs w:val="18"/>
        </w:rPr>
        <w:t>Accepted and agreed</w:t>
      </w:r>
      <w:r w:rsidRPr="005E2EFF">
        <w:rPr>
          <w:rFonts w:asciiTheme="majorHAnsi" w:eastAsia="Malgun Gothic" w:hAnsiTheme="majorHAnsi"/>
          <w:sz w:val="18"/>
          <w:szCs w:val="18"/>
        </w:rPr>
        <w:t xml:space="preserve"> to as of the </w:t>
      </w:r>
      <w:r w:rsidR="00927031" w:rsidRPr="005E2EFF">
        <w:rPr>
          <w:rFonts w:asciiTheme="majorHAnsi" w:eastAsia="Malgun Gothic" w:hAnsiTheme="majorHAnsi"/>
          <w:sz w:val="18"/>
          <w:szCs w:val="18"/>
        </w:rPr>
        <w:t>date upon Developer’s download or use of the Vungle SDK</w:t>
      </w:r>
      <w:r w:rsidRPr="005E2EFF">
        <w:rPr>
          <w:rFonts w:asciiTheme="majorHAnsi" w:eastAsia="Malgun Gothic" w:hAnsiTheme="majorHAnsi"/>
          <w:sz w:val="18"/>
          <w:szCs w:val="18"/>
        </w:rPr>
        <w:t xml:space="preserve"> by the authoriz</w:t>
      </w:r>
      <w:r w:rsidR="00927031" w:rsidRPr="005E2EFF">
        <w:rPr>
          <w:rFonts w:asciiTheme="majorHAnsi" w:eastAsia="Malgun Gothic" w:hAnsiTheme="majorHAnsi"/>
          <w:sz w:val="18"/>
          <w:szCs w:val="18"/>
        </w:rPr>
        <w:t>ed representative of each party.</w:t>
      </w:r>
    </w:p>
    <w:p w14:paraId="7FF2AE9F" w14:textId="7B2A4FDF" w:rsidR="00E34A2E" w:rsidRPr="005E2EFF" w:rsidRDefault="00E34A2E" w:rsidP="005E2EFF">
      <w:pPr>
        <w:jc w:val="both"/>
        <w:rPr>
          <w:rFonts w:asciiTheme="majorHAnsi" w:eastAsia="Malgun Gothic" w:hAnsiTheme="majorHAnsi"/>
          <w:sz w:val="18"/>
          <w:szCs w:val="18"/>
        </w:rPr>
      </w:pPr>
    </w:p>
    <w:p w14:paraId="6850073F" w14:textId="015C3A0C" w:rsidR="003F3D5F" w:rsidRPr="005E2EFF" w:rsidRDefault="003F3D5F" w:rsidP="005E2EFF">
      <w:pPr>
        <w:jc w:val="both"/>
        <w:rPr>
          <w:rFonts w:asciiTheme="majorHAnsi" w:eastAsia="Malgun Gothic" w:hAnsiTheme="majorHAnsi"/>
          <w:sz w:val="18"/>
          <w:szCs w:val="18"/>
        </w:rPr>
      </w:pPr>
      <w:bookmarkStart w:id="6" w:name="page7"/>
      <w:bookmarkEnd w:id="6"/>
      <w:r w:rsidRPr="005E2EFF">
        <w:rPr>
          <w:rFonts w:asciiTheme="majorHAnsi" w:eastAsia="Malgun Gothic" w:hAnsiTheme="majorHAnsi"/>
          <w:sz w:val="18"/>
          <w:szCs w:val="18"/>
        </w:rPr>
        <w:br w:type="page"/>
      </w:r>
    </w:p>
    <w:p w14:paraId="672E82D9" w14:textId="29C27933" w:rsidR="00596500" w:rsidRPr="005E2EFF" w:rsidRDefault="004F4D3A" w:rsidP="005E2EFF">
      <w:pPr>
        <w:ind w:right="92"/>
        <w:jc w:val="center"/>
        <w:outlineLvl w:val="0"/>
        <w:rPr>
          <w:rFonts w:asciiTheme="majorHAnsi" w:eastAsia="Malgun Gothic" w:hAnsiTheme="majorHAnsi"/>
          <w:b/>
          <w:sz w:val="22"/>
          <w:szCs w:val="22"/>
        </w:rPr>
      </w:pPr>
      <w:r w:rsidRPr="005E2EFF">
        <w:rPr>
          <w:rFonts w:asciiTheme="majorHAnsi" w:eastAsia="Malgun Gothic" w:hAnsiTheme="majorHAnsi"/>
          <w:b/>
          <w:sz w:val="22"/>
          <w:szCs w:val="22"/>
        </w:rPr>
        <w:lastRenderedPageBreak/>
        <w:t xml:space="preserve">Exhibit A to </w:t>
      </w:r>
      <w:r w:rsidR="00596500" w:rsidRPr="005E2EFF">
        <w:rPr>
          <w:rFonts w:asciiTheme="majorHAnsi" w:eastAsia="Malgun Gothic" w:hAnsiTheme="majorHAnsi"/>
          <w:b/>
          <w:sz w:val="22"/>
          <w:szCs w:val="22"/>
        </w:rPr>
        <w:t>Vungle SDK License and Publisher Terms</w:t>
      </w:r>
    </w:p>
    <w:p w14:paraId="24B06EF3" w14:textId="59378380" w:rsidR="004F4D3A" w:rsidRPr="005E2EFF" w:rsidRDefault="004F4D3A" w:rsidP="005E2EFF">
      <w:pPr>
        <w:ind w:right="92"/>
        <w:jc w:val="center"/>
        <w:outlineLvl w:val="0"/>
        <w:rPr>
          <w:rFonts w:asciiTheme="majorHAnsi" w:eastAsia="Malgun Gothic" w:hAnsiTheme="majorHAnsi"/>
          <w:b/>
          <w:sz w:val="22"/>
          <w:szCs w:val="22"/>
        </w:rPr>
      </w:pPr>
      <w:r w:rsidRPr="005E2EFF">
        <w:rPr>
          <w:rFonts w:asciiTheme="majorHAnsi" w:eastAsia="Malgun Gothic" w:hAnsiTheme="majorHAnsi"/>
          <w:b/>
          <w:sz w:val="22"/>
          <w:szCs w:val="22"/>
        </w:rPr>
        <w:t>Vungle Data Privacy Addendum (Publishers)</w:t>
      </w:r>
    </w:p>
    <w:p w14:paraId="7E5EAB06" w14:textId="77777777" w:rsidR="00596500" w:rsidRPr="005E2EFF" w:rsidRDefault="00596500" w:rsidP="005E2EFF">
      <w:pPr>
        <w:ind w:right="92"/>
        <w:jc w:val="center"/>
        <w:rPr>
          <w:rFonts w:asciiTheme="majorHAnsi" w:eastAsia="Malgun Gothic" w:hAnsiTheme="majorHAnsi"/>
          <w:b/>
          <w:sz w:val="18"/>
          <w:szCs w:val="18"/>
        </w:rPr>
      </w:pPr>
    </w:p>
    <w:p w14:paraId="10D41079" w14:textId="25BB607E" w:rsidR="00596500" w:rsidRPr="005E2EFF" w:rsidRDefault="004F4D3A" w:rsidP="005E2EFF">
      <w:pPr>
        <w:ind w:right="92"/>
        <w:jc w:val="both"/>
        <w:rPr>
          <w:rFonts w:asciiTheme="majorHAnsi" w:eastAsia="Malgun Gothic" w:hAnsiTheme="majorHAnsi"/>
          <w:caps/>
          <w:sz w:val="18"/>
          <w:szCs w:val="18"/>
        </w:rPr>
      </w:pPr>
      <w:r w:rsidRPr="005E2EFF">
        <w:rPr>
          <w:sz w:val="18"/>
          <w:szCs w:val="18"/>
        </w:rPr>
        <w:t>This Data Privacy Addendum ("</w:t>
      </w:r>
      <w:r w:rsidRPr="005E2EFF">
        <w:rPr>
          <w:sz w:val="18"/>
          <w:szCs w:val="18"/>
          <w:u w:val="single"/>
        </w:rPr>
        <w:t>Addendum</w:t>
      </w:r>
      <w:r w:rsidRPr="005E2EFF">
        <w:rPr>
          <w:sz w:val="18"/>
          <w:szCs w:val="18"/>
        </w:rPr>
        <w:t>") forms part of Vungle SDK License and Publisher Terms ("</w:t>
      </w:r>
      <w:r w:rsidRPr="005E2EFF">
        <w:rPr>
          <w:sz w:val="18"/>
          <w:szCs w:val="18"/>
          <w:u w:val="single"/>
        </w:rPr>
        <w:t>Agreement</w:t>
      </w:r>
      <w:r w:rsidRPr="005E2EFF">
        <w:rPr>
          <w:sz w:val="18"/>
          <w:szCs w:val="18"/>
        </w:rPr>
        <w:t>") in place between Vungle, Inc. and the company identified as the "Developer" in the Agreement.  Capitalized terms used in this Addendum shall have the meaning given to them in the main body of the Agreement unless otherwise defined in this Addendum</w:t>
      </w:r>
      <w:r w:rsidR="00596500" w:rsidRPr="005E2EFF">
        <w:rPr>
          <w:rFonts w:asciiTheme="majorHAnsi" w:eastAsia="Malgun Gothic" w:hAnsiTheme="majorHAnsi"/>
          <w:caps/>
          <w:sz w:val="18"/>
          <w:szCs w:val="18"/>
        </w:rPr>
        <w:t>.</w:t>
      </w:r>
    </w:p>
    <w:p w14:paraId="20717A59" w14:textId="3C6F6121" w:rsidR="004F4D3A" w:rsidRPr="005E2EFF" w:rsidRDefault="004F4D3A" w:rsidP="005E2EFF">
      <w:pPr>
        <w:ind w:right="92"/>
        <w:jc w:val="both"/>
        <w:rPr>
          <w:rFonts w:asciiTheme="majorHAnsi" w:eastAsia="Malgun Gothic" w:hAnsiTheme="majorHAnsi"/>
          <w:caps/>
          <w:sz w:val="18"/>
          <w:szCs w:val="18"/>
        </w:rPr>
      </w:pPr>
    </w:p>
    <w:p w14:paraId="17EDFCB1" w14:textId="267BDAFF" w:rsidR="004F4D3A" w:rsidRPr="005E2EFF" w:rsidRDefault="004F4D3A" w:rsidP="005E2EFF">
      <w:pPr>
        <w:ind w:right="92"/>
        <w:jc w:val="both"/>
        <w:rPr>
          <w:rFonts w:asciiTheme="majorHAnsi" w:eastAsia="Malgun Gothic" w:hAnsiTheme="majorHAnsi"/>
          <w:b/>
          <w:caps/>
          <w:sz w:val="18"/>
          <w:szCs w:val="18"/>
        </w:rPr>
      </w:pPr>
      <w:r w:rsidRPr="005E2EFF">
        <w:rPr>
          <w:rFonts w:asciiTheme="majorHAnsi" w:eastAsia="Malgun Gothic" w:hAnsiTheme="majorHAnsi"/>
          <w:b/>
          <w:caps/>
          <w:sz w:val="18"/>
          <w:szCs w:val="18"/>
        </w:rPr>
        <w:t>It IS AGREED:</w:t>
      </w:r>
    </w:p>
    <w:p w14:paraId="18CB6E5A" w14:textId="77777777" w:rsidR="00596500" w:rsidRPr="005E2EFF" w:rsidRDefault="00596500" w:rsidP="005E2EFF">
      <w:pPr>
        <w:ind w:right="92"/>
        <w:jc w:val="both"/>
        <w:rPr>
          <w:rFonts w:asciiTheme="majorHAnsi" w:eastAsia="Malgun Gothic" w:hAnsiTheme="majorHAnsi"/>
          <w:caps/>
          <w:sz w:val="18"/>
          <w:szCs w:val="18"/>
        </w:rPr>
      </w:pPr>
    </w:p>
    <w:p w14:paraId="431C3882" w14:textId="30E69413" w:rsidR="004F4D3A" w:rsidRPr="005E2EFF" w:rsidRDefault="004F4D3A" w:rsidP="005E2EFF">
      <w:pPr>
        <w:ind w:right="92"/>
        <w:jc w:val="both"/>
        <w:rPr>
          <w:rFonts w:asciiTheme="majorHAnsi" w:eastAsia="Malgun Gothic" w:hAnsiTheme="majorHAnsi"/>
          <w:caps/>
          <w:sz w:val="18"/>
          <w:szCs w:val="18"/>
        </w:rPr>
        <w:sectPr w:rsidR="004F4D3A" w:rsidRPr="005E2EFF" w:rsidSect="00596500">
          <w:footerReference w:type="default" r:id="rId12"/>
          <w:headerReference w:type="first" r:id="rId13"/>
          <w:type w:val="continuous"/>
          <w:pgSz w:w="12240" w:h="16320"/>
          <w:pgMar w:top="1152" w:right="720" w:bottom="1152" w:left="540" w:header="144" w:footer="0" w:gutter="0"/>
          <w:cols w:space="0" w:equalWidth="0">
            <w:col w:w="10980"/>
          </w:cols>
          <w:titlePg/>
          <w:docGrid w:linePitch="360"/>
        </w:sectPr>
      </w:pPr>
    </w:p>
    <w:p w14:paraId="223229E3" w14:textId="77777777" w:rsidR="004F4D3A" w:rsidRPr="005E2EFF" w:rsidRDefault="004F4D3A" w:rsidP="005E2EFF">
      <w:pPr>
        <w:ind w:right="92"/>
        <w:jc w:val="both"/>
        <w:rPr>
          <w:rFonts w:asciiTheme="majorHAnsi" w:eastAsia="Malgun Gothic" w:hAnsiTheme="majorHAnsi"/>
          <w:b/>
          <w:sz w:val="18"/>
          <w:szCs w:val="18"/>
        </w:rPr>
      </w:pPr>
      <w:r w:rsidRPr="005E2EFF">
        <w:rPr>
          <w:rFonts w:asciiTheme="majorHAnsi" w:eastAsia="Malgun Gothic" w:hAnsiTheme="majorHAnsi"/>
          <w:b/>
          <w:sz w:val="18"/>
          <w:szCs w:val="18"/>
        </w:rPr>
        <w:t>1.</w:t>
      </w:r>
      <w:r w:rsidRPr="005E2EFF">
        <w:rPr>
          <w:rFonts w:asciiTheme="majorHAnsi" w:eastAsia="Malgun Gothic" w:hAnsiTheme="majorHAnsi"/>
          <w:b/>
          <w:sz w:val="18"/>
          <w:szCs w:val="18"/>
        </w:rPr>
        <w:tab/>
        <w:t>Definitions.</w:t>
      </w:r>
    </w:p>
    <w:p w14:paraId="797DA135" w14:textId="05F33D18"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Ad Data</w:t>
      </w:r>
      <w:r w:rsidRPr="005E2EFF">
        <w:rPr>
          <w:rFonts w:asciiTheme="majorHAnsi" w:eastAsia="Malgun Gothic" w:hAnsiTheme="majorHAnsi"/>
          <w:sz w:val="18"/>
          <w:szCs w:val="18"/>
        </w:rPr>
        <w:t>" has the meaning given to it in Section 2 of this Addendum;</w:t>
      </w:r>
    </w:p>
    <w:p w14:paraId="639E73D9" w14:textId="77777777" w:rsidR="004F4D3A" w:rsidRPr="005E2EFF" w:rsidRDefault="004F4D3A" w:rsidP="005E2EFF">
      <w:pPr>
        <w:ind w:right="92"/>
        <w:jc w:val="both"/>
        <w:rPr>
          <w:rFonts w:asciiTheme="majorHAnsi" w:eastAsia="Malgun Gothic" w:hAnsiTheme="majorHAnsi"/>
          <w:sz w:val="18"/>
          <w:szCs w:val="18"/>
        </w:rPr>
      </w:pPr>
    </w:p>
    <w:p w14:paraId="50CF46F0" w14:textId="3EF0FDDB"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Controller</w:t>
      </w:r>
      <w:r w:rsidRPr="005E2EFF">
        <w:rPr>
          <w:rFonts w:asciiTheme="majorHAnsi" w:eastAsia="Malgun Gothic" w:hAnsiTheme="majorHAnsi"/>
          <w:sz w:val="18"/>
          <w:szCs w:val="18"/>
        </w:rPr>
        <w:t>" means the entity that determines the purposes and means of the processing of Personal Data;</w:t>
      </w:r>
    </w:p>
    <w:p w14:paraId="3AE14FBC" w14:textId="77777777" w:rsidR="004F4D3A" w:rsidRPr="005E2EFF" w:rsidRDefault="004F4D3A" w:rsidP="005E2EFF">
      <w:pPr>
        <w:ind w:right="92"/>
        <w:jc w:val="both"/>
        <w:rPr>
          <w:rFonts w:asciiTheme="majorHAnsi" w:eastAsia="Malgun Gothic" w:hAnsiTheme="majorHAnsi"/>
          <w:sz w:val="18"/>
          <w:szCs w:val="18"/>
        </w:rPr>
      </w:pPr>
    </w:p>
    <w:p w14:paraId="70BCC45F" w14:textId="7AFFDE3B"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Demand Partners</w:t>
      </w:r>
      <w:r w:rsidRPr="005E2EFF">
        <w:rPr>
          <w:rFonts w:asciiTheme="majorHAnsi" w:eastAsia="Malgun Gothic" w:hAnsiTheme="majorHAnsi"/>
          <w:sz w:val="18"/>
          <w:szCs w:val="18"/>
        </w:rPr>
        <w:t>" means Vungle's media buying clients, including but not limited to Advertisers and attribution partners, demand side platforms, ad exchanges, agencies, agency trading desks and ad networks who submit "bids" for Vungle Ad inventory;</w:t>
      </w:r>
    </w:p>
    <w:p w14:paraId="14C671FE" w14:textId="77777777" w:rsidR="004F4D3A" w:rsidRPr="005E2EFF" w:rsidRDefault="004F4D3A" w:rsidP="005E2EFF">
      <w:pPr>
        <w:ind w:right="92"/>
        <w:jc w:val="both"/>
        <w:rPr>
          <w:rFonts w:asciiTheme="majorHAnsi" w:eastAsia="Malgun Gothic" w:hAnsiTheme="majorHAnsi"/>
          <w:sz w:val="18"/>
          <w:szCs w:val="18"/>
        </w:rPr>
      </w:pPr>
    </w:p>
    <w:p w14:paraId="1C0FCBF5" w14:textId="483358C1"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EU Data Protection Law</w:t>
      </w:r>
      <w:r w:rsidRPr="005E2EFF">
        <w:rPr>
          <w:rFonts w:asciiTheme="majorHAnsi" w:eastAsia="Malgun Gothic" w:hAnsiTheme="majorHAnsi"/>
          <w:sz w:val="18"/>
          <w:szCs w:val="18"/>
        </w:rPr>
        <w:t>" means (i) prior to 25 May 2018, the EU Data Protection Directive (Directive 95/46/EC) and on and after 25 May 2018, the EU General Data Protection Regulation (Regulation 2016/679); (ii) the EU e-Privacy Directive (Directive 2002/58/EC); and (iii) any national data protection laws made under or pursuant to (i) or (ii) (in each case, as superseded, amended or replaced);</w:t>
      </w:r>
    </w:p>
    <w:p w14:paraId="25102FB3" w14:textId="77777777" w:rsidR="004F4D3A" w:rsidRPr="005E2EFF" w:rsidRDefault="004F4D3A" w:rsidP="005E2EFF">
      <w:pPr>
        <w:ind w:right="92"/>
        <w:jc w:val="both"/>
        <w:rPr>
          <w:rFonts w:asciiTheme="majorHAnsi" w:eastAsia="Malgun Gothic" w:hAnsiTheme="majorHAnsi"/>
          <w:sz w:val="18"/>
          <w:szCs w:val="18"/>
        </w:rPr>
      </w:pPr>
    </w:p>
    <w:p w14:paraId="7902BA9E" w14:textId="22F75E97"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Personal Data</w:t>
      </w:r>
      <w:r w:rsidRPr="005E2EFF">
        <w:rPr>
          <w:rFonts w:asciiTheme="majorHAnsi" w:eastAsia="Malgun Gothic" w:hAnsiTheme="majorHAnsi"/>
          <w:sz w:val="18"/>
          <w:szCs w:val="18"/>
        </w:rPr>
        <w:t>" means any information relating to an identified or identifiable natural person (which shall include for the avoidance of doubt, any personally identifiable information) or as otherwise defined in applicable Privacy Requirements;</w:t>
      </w:r>
    </w:p>
    <w:p w14:paraId="78BE425F" w14:textId="77777777" w:rsidR="004F4D3A" w:rsidRPr="005E2EFF" w:rsidRDefault="004F4D3A" w:rsidP="005E2EFF">
      <w:pPr>
        <w:ind w:right="92"/>
        <w:jc w:val="both"/>
        <w:rPr>
          <w:rFonts w:asciiTheme="majorHAnsi" w:eastAsia="Malgun Gothic" w:hAnsiTheme="majorHAnsi"/>
          <w:sz w:val="18"/>
          <w:szCs w:val="18"/>
        </w:rPr>
      </w:pPr>
    </w:p>
    <w:p w14:paraId="360523D5" w14:textId="06DCD31E"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Privacy Requirements</w:t>
      </w:r>
      <w:r w:rsidRPr="005E2EFF">
        <w:rPr>
          <w:rFonts w:asciiTheme="majorHAnsi" w:eastAsia="Malgun Gothic" w:hAnsiTheme="majorHAnsi"/>
          <w:sz w:val="18"/>
          <w:szCs w:val="18"/>
        </w:rPr>
        <w:t xml:space="preserve">" means all applicable privacy and data protection laws and regulations, industry self-regulatory rules, codes and guidelines that apply to the processing of data (including Ad Data and Personal Data) that is the subject of this Addendum, in each case as amended, superseded, or replaced, including but not limited to EU Data Protection Law; </w:t>
      </w:r>
    </w:p>
    <w:p w14:paraId="7E3C7CD0" w14:textId="77777777" w:rsidR="004F4D3A" w:rsidRPr="005E2EFF" w:rsidRDefault="004F4D3A" w:rsidP="005E2EFF">
      <w:pPr>
        <w:ind w:right="92"/>
        <w:jc w:val="both"/>
        <w:rPr>
          <w:rFonts w:asciiTheme="majorHAnsi" w:eastAsia="Malgun Gothic" w:hAnsiTheme="majorHAnsi"/>
          <w:sz w:val="18"/>
          <w:szCs w:val="18"/>
        </w:rPr>
      </w:pPr>
    </w:p>
    <w:p w14:paraId="718D40FA" w14:textId="493BC4DA"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Privacy Shield</w:t>
      </w:r>
      <w:r w:rsidRPr="005E2EFF">
        <w:rPr>
          <w:rFonts w:asciiTheme="majorHAnsi" w:eastAsia="Malgun Gothic" w:hAnsiTheme="majorHAnsi"/>
          <w:sz w:val="18"/>
          <w:szCs w:val="18"/>
        </w:rPr>
        <w:t>" means the EU-U.S. Privacy Shield Framework self-certification program operated by the U.S. Department of Commerce and approved by the European Commission pursuant to Decision C(2016)4176 of 12 July 2016 and by the Swiss Federal Council on January 11, 2017 respectively;</w:t>
      </w:r>
    </w:p>
    <w:p w14:paraId="5302BC1E" w14:textId="77777777" w:rsidR="004F4D3A" w:rsidRPr="005E2EFF" w:rsidRDefault="004F4D3A" w:rsidP="005E2EFF">
      <w:pPr>
        <w:ind w:right="92"/>
        <w:jc w:val="both"/>
        <w:rPr>
          <w:rFonts w:asciiTheme="majorHAnsi" w:eastAsia="Malgun Gothic" w:hAnsiTheme="majorHAnsi"/>
          <w:sz w:val="18"/>
          <w:szCs w:val="18"/>
        </w:rPr>
      </w:pPr>
    </w:p>
    <w:p w14:paraId="2AF7AA22" w14:textId="6269943C"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Privacy Shield Principles</w:t>
      </w:r>
      <w:r w:rsidRPr="005E2EFF">
        <w:rPr>
          <w:rFonts w:asciiTheme="majorHAnsi" w:eastAsia="Malgun Gothic" w:hAnsiTheme="majorHAnsi"/>
          <w:sz w:val="18"/>
          <w:szCs w:val="18"/>
        </w:rPr>
        <w:t>” means the Privacy Shield Framework Principles (as supplemented by the Supplemental Principles) contained in Annex II to the European Commission Decision C(2016)4176 of July 12, 2016 (as may be amended, superseded or replaced);</w:t>
      </w:r>
    </w:p>
    <w:p w14:paraId="7A46AF04" w14:textId="77777777" w:rsidR="004F4D3A" w:rsidRPr="005E2EFF" w:rsidRDefault="004F4D3A" w:rsidP="005E2EFF">
      <w:pPr>
        <w:ind w:right="92"/>
        <w:jc w:val="both"/>
        <w:rPr>
          <w:rFonts w:asciiTheme="majorHAnsi" w:eastAsia="Malgun Gothic" w:hAnsiTheme="majorHAnsi"/>
          <w:sz w:val="18"/>
          <w:szCs w:val="18"/>
        </w:rPr>
      </w:pPr>
    </w:p>
    <w:p w14:paraId="04B53666" w14:textId="7BD068ED"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Tracking Technologies</w:t>
      </w:r>
      <w:r w:rsidRPr="005E2EFF">
        <w:rPr>
          <w:rFonts w:asciiTheme="majorHAnsi" w:eastAsia="Malgun Gothic" w:hAnsiTheme="majorHAnsi"/>
          <w:sz w:val="18"/>
          <w:szCs w:val="18"/>
        </w:rPr>
        <w:t>" means mobile SDKs, unique identifiers, pixels</w:t>
      </w:r>
      <w:r w:rsidR="00AB2E36"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and similar tracking technologies;</w:t>
      </w:r>
    </w:p>
    <w:p w14:paraId="36F4A9F7" w14:textId="77777777" w:rsidR="004F4D3A" w:rsidRPr="005E2EFF" w:rsidRDefault="004F4D3A" w:rsidP="005E2EFF">
      <w:pPr>
        <w:ind w:right="92"/>
        <w:jc w:val="both"/>
        <w:rPr>
          <w:rFonts w:asciiTheme="majorHAnsi" w:eastAsia="Malgun Gothic" w:hAnsiTheme="majorHAnsi"/>
          <w:sz w:val="18"/>
          <w:szCs w:val="18"/>
        </w:rPr>
      </w:pPr>
    </w:p>
    <w:p w14:paraId="63294A6F" w14:textId="0C257434"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 xml:space="preserve">Vungle Privacy </w:t>
      </w:r>
      <w:r w:rsidR="0007610F" w:rsidRPr="005E2EFF">
        <w:rPr>
          <w:rFonts w:asciiTheme="majorHAnsi" w:eastAsia="Malgun Gothic" w:hAnsiTheme="majorHAnsi"/>
          <w:sz w:val="18"/>
          <w:szCs w:val="18"/>
          <w:u w:val="single"/>
        </w:rPr>
        <w:t>Notice</w:t>
      </w:r>
      <w:r w:rsidRPr="005E2EFF">
        <w:rPr>
          <w:rFonts w:asciiTheme="majorHAnsi" w:eastAsia="Malgun Gothic" w:hAnsiTheme="majorHAnsi"/>
          <w:sz w:val="18"/>
          <w:szCs w:val="18"/>
        </w:rPr>
        <w:t xml:space="preserve">" means the Vungle privacy </w:t>
      </w:r>
      <w:r w:rsidR="0007610F" w:rsidRPr="005E2EFF">
        <w:rPr>
          <w:rFonts w:asciiTheme="majorHAnsi" w:eastAsia="Malgun Gothic" w:hAnsiTheme="majorHAnsi"/>
          <w:sz w:val="18"/>
          <w:szCs w:val="18"/>
        </w:rPr>
        <w:t>notice</w:t>
      </w:r>
      <w:r w:rsidRPr="005E2EFF">
        <w:rPr>
          <w:rFonts w:asciiTheme="majorHAnsi" w:eastAsia="Malgun Gothic" w:hAnsiTheme="majorHAnsi"/>
          <w:sz w:val="18"/>
          <w:szCs w:val="18"/>
        </w:rPr>
        <w:t xml:space="preserve"> available on Vungle's public facing website</w:t>
      </w:r>
      <w:r w:rsidR="0007610F" w:rsidRPr="005E2EFF">
        <w:rPr>
          <w:rFonts w:asciiTheme="majorHAnsi" w:eastAsia="Malgun Gothic" w:hAnsiTheme="majorHAnsi"/>
          <w:sz w:val="18"/>
          <w:szCs w:val="18"/>
        </w:rPr>
        <w:t xml:space="preserve"> (http://vungle.com/privacy), </w:t>
      </w:r>
      <w:r w:rsidRPr="005E2EFF">
        <w:rPr>
          <w:rFonts w:asciiTheme="majorHAnsi" w:eastAsia="Malgun Gothic" w:hAnsiTheme="majorHAnsi"/>
          <w:sz w:val="18"/>
          <w:szCs w:val="18"/>
        </w:rPr>
        <w:t xml:space="preserve">as updated </w:t>
      </w:r>
      <w:r w:rsidR="0007610F" w:rsidRPr="005E2EFF">
        <w:rPr>
          <w:rFonts w:asciiTheme="majorHAnsi" w:eastAsia="Malgun Gothic" w:hAnsiTheme="majorHAnsi"/>
          <w:sz w:val="18"/>
          <w:szCs w:val="18"/>
        </w:rPr>
        <w:t>from time to time</w:t>
      </w:r>
      <w:r w:rsidRPr="005E2EFF">
        <w:rPr>
          <w:rFonts w:asciiTheme="majorHAnsi" w:eastAsia="Malgun Gothic" w:hAnsiTheme="majorHAnsi"/>
          <w:sz w:val="18"/>
          <w:szCs w:val="18"/>
        </w:rPr>
        <w:t>;</w:t>
      </w:r>
    </w:p>
    <w:p w14:paraId="42197F22" w14:textId="77777777" w:rsidR="004F4D3A" w:rsidRPr="005E2EFF" w:rsidRDefault="004F4D3A" w:rsidP="005E2EFF">
      <w:pPr>
        <w:ind w:right="92"/>
        <w:jc w:val="both"/>
        <w:rPr>
          <w:rFonts w:asciiTheme="majorHAnsi" w:eastAsia="Malgun Gothic" w:hAnsiTheme="majorHAnsi"/>
          <w:sz w:val="18"/>
          <w:szCs w:val="18"/>
        </w:rPr>
      </w:pPr>
    </w:p>
    <w:p w14:paraId="672F0A06" w14:textId="3D9BF39B"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w:t>
      </w:r>
      <w:r w:rsidRPr="005E2EFF">
        <w:rPr>
          <w:rFonts w:asciiTheme="majorHAnsi" w:eastAsia="Malgun Gothic" w:hAnsiTheme="majorHAnsi"/>
          <w:sz w:val="18"/>
          <w:szCs w:val="18"/>
          <w:u w:val="single"/>
        </w:rPr>
        <w:t>data subject</w:t>
      </w:r>
      <w:r w:rsidRPr="005E2EFF">
        <w:rPr>
          <w:rFonts w:asciiTheme="majorHAnsi" w:eastAsia="Malgun Gothic" w:hAnsiTheme="majorHAnsi"/>
          <w:sz w:val="18"/>
          <w:szCs w:val="18"/>
        </w:rPr>
        <w:t>", "</w:t>
      </w:r>
      <w:r w:rsidRPr="005E2EFF">
        <w:rPr>
          <w:rFonts w:asciiTheme="majorHAnsi" w:eastAsia="Malgun Gothic" w:hAnsiTheme="majorHAnsi"/>
          <w:sz w:val="18"/>
          <w:szCs w:val="18"/>
          <w:u w:val="single"/>
        </w:rPr>
        <w:t>processing</w:t>
      </w:r>
      <w:r w:rsidRPr="005E2EFF">
        <w:rPr>
          <w:rFonts w:asciiTheme="majorHAnsi" w:eastAsia="Malgun Gothic" w:hAnsiTheme="majorHAnsi"/>
          <w:sz w:val="18"/>
          <w:szCs w:val="18"/>
        </w:rPr>
        <w:t>" (and "</w:t>
      </w:r>
      <w:r w:rsidRPr="005E2EFF">
        <w:rPr>
          <w:rFonts w:asciiTheme="majorHAnsi" w:eastAsia="Malgun Gothic" w:hAnsiTheme="majorHAnsi"/>
          <w:sz w:val="18"/>
          <w:szCs w:val="18"/>
          <w:u w:val="single"/>
        </w:rPr>
        <w:t>process</w:t>
      </w:r>
      <w:r w:rsidRPr="005E2EFF">
        <w:rPr>
          <w:rFonts w:asciiTheme="majorHAnsi" w:eastAsia="Malgun Gothic" w:hAnsiTheme="majorHAnsi"/>
          <w:sz w:val="18"/>
          <w:szCs w:val="18"/>
        </w:rPr>
        <w:t xml:space="preserve">") shall have the meanings given to them in EU Data Protection Law. </w:t>
      </w:r>
    </w:p>
    <w:p w14:paraId="12A07DBF" w14:textId="77777777" w:rsidR="004F4D3A" w:rsidRPr="005E2EFF" w:rsidRDefault="004F4D3A" w:rsidP="005E2EFF">
      <w:pPr>
        <w:ind w:right="92"/>
        <w:jc w:val="both"/>
        <w:rPr>
          <w:rFonts w:asciiTheme="majorHAnsi" w:eastAsia="Malgun Gothic" w:hAnsiTheme="majorHAnsi"/>
          <w:sz w:val="18"/>
          <w:szCs w:val="18"/>
        </w:rPr>
      </w:pPr>
    </w:p>
    <w:p w14:paraId="3204BBA4" w14:textId="77777777" w:rsidR="004F4D3A" w:rsidRPr="005E2EFF" w:rsidRDefault="004F4D3A" w:rsidP="005E2EFF">
      <w:pPr>
        <w:ind w:right="92"/>
        <w:jc w:val="both"/>
        <w:rPr>
          <w:rFonts w:asciiTheme="majorHAnsi" w:eastAsia="Malgun Gothic" w:hAnsiTheme="majorHAnsi"/>
          <w:b/>
          <w:sz w:val="18"/>
          <w:szCs w:val="18"/>
        </w:rPr>
      </w:pPr>
      <w:r w:rsidRPr="005E2EFF">
        <w:rPr>
          <w:rFonts w:asciiTheme="majorHAnsi" w:eastAsia="Malgun Gothic" w:hAnsiTheme="majorHAnsi"/>
          <w:b/>
          <w:sz w:val="18"/>
          <w:szCs w:val="18"/>
        </w:rPr>
        <w:t>2.</w:t>
      </w:r>
      <w:r w:rsidRPr="005E2EFF">
        <w:rPr>
          <w:rFonts w:asciiTheme="majorHAnsi" w:eastAsia="Malgun Gothic" w:hAnsiTheme="majorHAnsi"/>
          <w:b/>
          <w:sz w:val="18"/>
          <w:szCs w:val="18"/>
        </w:rPr>
        <w:tab/>
        <w:t>Scope of Processing.</w:t>
      </w:r>
    </w:p>
    <w:p w14:paraId="2D7C4AF6" w14:textId="51E0DE54" w:rsidR="00727C32" w:rsidRPr="005E2EFF" w:rsidRDefault="00301430"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2.1.</w:t>
      </w:r>
      <w:r w:rsidRPr="005E2EFF">
        <w:rPr>
          <w:rFonts w:asciiTheme="majorHAnsi" w:eastAsia="Malgun Gothic" w:hAnsiTheme="majorHAnsi"/>
          <w:sz w:val="18"/>
          <w:szCs w:val="18"/>
        </w:rPr>
        <w:tab/>
      </w:r>
      <w:r w:rsidR="004F4D3A" w:rsidRPr="005E2EFF">
        <w:rPr>
          <w:rFonts w:asciiTheme="majorHAnsi" w:eastAsia="Malgun Gothic" w:hAnsiTheme="majorHAnsi"/>
          <w:sz w:val="18"/>
          <w:szCs w:val="18"/>
        </w:rPr>
        <w:t xml:space="preserve">Developer acknowledges and agrees that in connection with the Vungle Platform and Vungle SDK: (i) Vungle may collect or otherwise </w:t>
      </w:r>
    </w:p>
    <w:p w14:paraId="7A9F3F57" w14:textId="77706269"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 xml:space="preserve">receive data (including Personal Data) relating to end users of the Developer Apps (such as App Data), including unique device identifiers, log information, as well as usage data (such as Performance Data), including information about ads viewed or clicked, post-install data, geo-location of an end user’s device (as may be enabled by the Developer App) and streaming data, all as more particularly described in the Vungle Privacy </w:t>
      </w:r>
      <w:r w:rsidR="0007610F" w:rsidRPr="005E2EFF">
        <w:rPr>
          <w:rFonts w:asciiTheme="majorHAnsi" w:eastAsia="Malgun Gothic" w:hAnsiTheme="majorHAnsi"/>
          <w:sz w:val="18"/>
          <w:szCs w:val="18"/>
        </w:rPr>
        <w:t>Notice</w:t>
      </w:r>
      <w:r w:rsidRPr="005E2EFF">
        <w:rPr>
          <w:rFonts w:asciiTheme="majorHAnsi" w:eastAsia="Malgun Gothic" w:hAnsiTheme="majorHAnsi"/>
          <w:sz w:val="18"/>
          <w:szCs w:val="18"/>
        </w:rPr>
        <w:t xml:space="preserve"> (collectively "</w:t>
      </w:r>
      <w:r w:rsidRPr="005E2EFF">
        <w:rPr>
          <w:rFonts w:asciiTheme="majorHAnsi" w:eastAsia="Malgun Gothic" w:hAnsiTheme="majorHAnsi"/>
          <w:sz w:val="18"/>
          <w:szCs w:val="18"/>
          <w:u w:val="single"/>
        </w:rPr>
        <w:t>Ad Data</w:t>
      </w:r>
      <w:r w:rsidRPr="005E2EFF">
        <w:rPr>
          <w:rFonts w:asciiTheme="majorHAnsi" w:eastAsia="Malgun Gothic" w:hAnsiTheme="majorHAnsi"/>
          <w:sz w:val="18"/>
          <w:szCs w:val="18"/>
        </w:rPr>
        <w:t>"); and (ii) Vungle and its Demand Partners use Tracking Technologies in order to collect certain Ad Data.</w:t>
      </w:r>
    </w:p>
    <w:p w14:paraId="1F5A04AE" w14:textId="77777777" w:rsidR="004F4D3A" w:rsidRPr="005E2EFF" w:rsidRDefault="004F4D3A" w:rsidP="005E2EFF">
      <w:pPr>
        <w:ind w:left="-90" w:right="92"/>
        <w:jc w:val="both"/>
        <w:rPr>
          <w:rFonts w:asciiTheme="majorHAnsi" w:eastAsia="Malgun Gothic" w:hAnsiTheme="majorHAnsi"/>
          <w:sz w:val="18"/>
          <w:szCs w:val="18"/>
        </w:rPr>
      </w:pPr>
    </w:p>
    <w:p w14:paraId="4A4DF8B9" w14:textId="00654B7C"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2.2.</w:t>
      </w:r>
      <w:r w:rsidRPr="005E2EFF">
        <w:rPr>
          <w:rFonts w:asciiTheme="majorHAnsi" w:eastAsia="Malgun Gothic" w:hAnsiTheme="majorHAnsi"/>
          <w:sz w:val="18"/>
          <w:szCs w:val="18"/>
        </w:rPr>
        <w:tab/>
        <w:t xml:space="preserve">Vungle shall process and Developer hereby grants Vungle a perpetual, irrevocable, worldwide, sublicenseable right and license to use, copy, modify, distribute and otherwise exploit Ad Data for the following purposes: (a) accessing or calling the Developer Apps, or the servers that make them available, to cause the routing, serving, displaying, targeting, and tracking the performance of Vungle Ads on the Developer Apps; (b) building and storing profiles of end users; (c) using Ad Data for Vungle’s internal business purposes, including to develop and improve the Vungle SDK and Vungle Platform; (e) for any other purposes identified in the Vungle Privacy </w:t>
      </w:r>
      <w:r w:rsidR="0007610F" w:rsidRPr="005E2EFF">
        <w:rPr>
          <w:rFonts w:asciiTheme="majorHAnsi" w:eastAsia="Malgun Gothic" w:hAnsiTheme="majorHAnsi"/>
          <w:sz w:val="18"/>
          <w:szCs w:val="18"/>
        </w:rPr>
        <w:t>Notice</w:t>
      </w:r>
      <w:r w:rsidRPr="005E2EFF">
        <w:rPr>
          <w:rFonts w:asciiTheme="majorHAnsi" w:eastAsia="Malgun Gothic" w:hAnsiTheme="majorHAnsi"/>
          <w:sz w:val="18"/>
          <w:szCs w:val="18"/>
        </w:rPr>
        <w:t>; an</w:t>
      </w:r>
      <w:r w:rsidR="00E24658" w:rsidRPr="005E2EFF">
        <w:rPr>
          <w:rFonts w:asciiTheme="majorHAnsi" w:eastAsia="Malgun Gothic" w:hAnsiTheme="majorHAnsi"/>
          <w:sz w:val="18"/>
          <w:szCs w:val="18"/>
        </w:rPr>
        <w:t>d/or (d) disclosing Ad Data (i) </w:t>
      </w:r>
      <w:r w:rsidRPr="005E2EFF">
        <w:rPr>
          <w:rFonts w:asciiTheme="majorHAnsi" w:eastAsia="Malgun Gothic" w:hAnsiTheme="majorHAnsi"/>
          <w:sz w:val="18"/>
          <w:szCs w:val="18"/>
        </w:rPr>
        <w:t>to third parties (including Demand Partners) as reasonably necessary in connection with the operation of the Vungle Platform, (ii) if required by any court order, process, law or go</w:t>
      </w:r>
      <w:r w:rsidR="00E24658" w:rsidRPr="005E2EFF">
        <w:rPr>
          <w:rFonts w:asciiTheme="majorHAnsi" w:eastAsia="Malgun Gothic" w:hAnsiTheme="majorHAnsi"/>
          <w:sz w:val="18"/>
          <w:szCs w:val="18"/>
        </w:rPr>
        <w:t>vernmental agency; and/or (iii) </w:t>
      </w:r>
      <w:r w:rsidRPr="005E2EFF">
        <w:rPr>
          <w:rFonts w:asciiTheme="majorHAnsi" w:eastAsia="Malgun Gothic" w:hAnsiTheme="majorHAnsi"/>
          <w:sz w:val="18"/>
          <w:szCs w:val="18"/>
        </w:rPr>
        <w:t>generally when it is aggregated, such that the specific information relating to Developer or any underlying end user is not directly identifiable  ("</w:t>
      </w:r>
      <w:r w:rsidRPr="005E2EFF">
        <w:rPr>
          <w:rFonts w:asciiTheme="majorHAnsi" w:eastAsia="Malgun Gothic" w:hAnsiTheme="majorHAnsi"/>
          <w:sz w:val="18"/>
          <w:szCs w:val="18"/>
          <w:u w:val="single"/>
        </w:rPr>
        <w:t>Permitted Purposes</w:t>
      </w:r>
      <w:r w:rsidRPr="005E2EFF">
        <w:rPr>
          <w:rFonts w:asciiTheme="majorHAnsi" w:eastAsia="Malgun Gothic" w:hAnsiTheme="majorHAnsi"/>
          <w:sz w:val="18"/>
          <w:szCs w:val="18"/>
        </w:rPr>
        <w:t>").</w:t>
      </w:r>
    </w:p>
    <w:p w14:paraId="2C4B9E76" w14:textId="77777777" w:rsidR="004F4D3A" w:rsidRPr="005E2EFF" w:rsidRDefault="004F4D3A" w:rsidP="005E2EFF">
      <w:pPr>
        <w:ind w:left="-90" w:right="92"/>
        <w:jc w:val="both"/>
        <w:rPr>
          <w:rFonts w:asciiTheme="majorHAnsi" w:eastAsia="Malgun Gothic" w:hAnsiTheme="majorHAnsi"/>
          <w:sz w:val="18"/>
          <w:szCs w:val="18"/>
        </w:rPr>
      </w:pPr>
    </w:p>
    <w:p w14:paraId="79D605FA" w14:textId="77777777"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b/>
          <w:sz w:val="18"/>
          <w:szCs w:val="18"/>
        </w:rPr>
        <w:t>3.</w:t>
      </w:r>
      <w:r w:rsidRPr="005E2EFF">
        <w:rPr>
          <w:rFonts w:asciiTheme="majorHAnsi" w:eastAsia="Malgun Gothic" w:hAnsiTheme="majorHAnsi"/>
          <w:b/>
          <w:sz w:val="18"/>
          <w:szCs w:val="18"/>
        </w:rPr>
        <w:tab/>
        <w:t>Relationship of the Parties.</w:t>
      </w:r>
    </w:p>
    <w:p w14:paraId="6C0AD2C1" w14:textId="4197DBBF"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To the extent the Ad Data contains Personal Data, Vungle shall process such data as a separate and independent Controller (where applicable Privacy Requirements recognize such concept) and only for the Permitted Purposes. In no event will the parties process Personal Data under this Agreement as joint Controllers. Nothing in the Agreement (including this Addendum) shall limit or prevent Vungle from collecting or using data that Vungle would otherwise collect and process independently of Developer's use of the Vungle Platform and Vungle SDK.</w:t>
      </w:r>
    </w:p>
    <w:p w14:paraId="764437A9" w14:textId="77777777" w:rsidR="004F4D3A" w:rsidRPr="005E2EFF" w:rsidRDefault="004F4D3A" w:rsidP="005E2EFF">
      <w:pPr>
        <w:ind w:left="-90" w:right="92"/>
        <w:jc w:val="both"/>
        <w:rPr>
          <w:rFonts w:asciiTheme="majorHAnsi" w:eastAsia="Malgun Gothic" w:hAnsiTheme="majorHAnsi"/>
          <w:sz w:val="18"/>
          <w:szCs w:val="18"/>
        </w:rPr>
      </w:pPr>
    </w:p>
    <w:p w14:paraId="321850D9" w14:textId="77777777" w:rsidR="004F4D3A" w:rsidRPr="005E2EFF" w:rsidRDefault="004F4D3A" w:rsidP="005E2EFF">
      <w:pPr>
        <w:ind w:left="-90" w:right="92"/>
        <w:jc w:val="both"/>
        <w:rPr>
          <w:rFonts w:asciiTheme="majorHAnsi" w:eastAsia="Malgun Gothic" w:hAnsiTheme="majorHAnsi"/>
          <w:b/>
          <w:sz w:val="18"/>
          <w:szCs w:val="18"/>
        </w:rPr>
      </w:pPr>
      <w:r w:rsidRPr="005E2EFF">
        <w:rPr>
          <w:rFonts w:asciiTheme="majorHAnsi" w:eastAsia="Malgun Gothic" w:hAnsiTheme="majorHAnsi"/>
          <w:b/>
          <w:sz w:val="18"/>
          <w:szCs w:val="18"/>
        </w:rPr>
        <w:t>4.</w:t>
      </w:r>
      <w:r w:rsidRPr="005E2EFF">
        <w:rPr>
          <w:rFonts w:asciiTheme="majorHAnsi" w:eastAsia="Malgun Gothic" w:hAnsiTheme="majorHAnsi"/>
          <w:b/>
          <w:sz w:val="18"/>
          <w:szCs w:val="18"/>
        </w:rPr>
        <w:tab/>
        <w:t>Developer's Responsibilities.</w:t>
      </w:r>
    </w:p>
    <w:p w14:paraId="69E25172" w14:textId="77777777"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4.1.</w:t>
      </w:r>
      <w:r w:rsidRPr="005E2EFF">
        <w:rPr>
          <w:rFonts w:asciiTheme="majorHAnsi" w:eastAsia="Malgun Gothic" w:hAnsiTheme="majorHAnsi"/>
          <w:sz w:val="18"/>
          <w:szCs w:val="18"/>
        </w:rPr>
        <w:tab/>
      </w:r>
      <w:r w:rsidRPr="005E2EFF">
        <w:rPr>
          <w:rFonts w:asciiTheme="majorHAnsi" w:eastAsia="Malgun Gothic" w:hAnsiTheme="majorHAnsi"/>
          <w:sz w:val="18"/>
          <w:szCs w:val="18"/>
          <w:u w:val="single"/>
        </w:rPr>
        <w:t>Privacy Notice</w:t>
      </w:r>
      <w:r w:rsidRPr="005E2EFF">
        <w:rPr>
          <w:rFonts w:asciiTheme="majorHAnsi" w:eastAsia="Malgun Gothic" w:hAnsiTheme="majorHAnsi"/>
          <w:sz w:val="18"/>
          <w:szCs w:val="18"/>
        </w:rPr>
        <w:t>.</w:t>
      </w:r>
    </w:p>
    <w:p w14:paraId="2A5B8098" w14:textId="5B725CDA"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(a)</w:t>
      </w:r>
      <w:r w:rsidRPr="005E2EFF">
        <w:rPr>
          <w:rFonts w:asciiTheme="majorHAnsi" w:eastAsia="Malgun Gothic" w:hAnsiTheme="majorHAnsi"/>
          <w:sz w:val="18"/>
          <w:szCs w:val="18"/>
        </w:rPr>
        <w:tab/>
        <w:t>Developer represents and warrants that it shall conspicuously post, maintain, and abide by a publically accessible privacy notice within the Developer App that satisfies the transparency and information requirements of the Privacy Requirements and the Agreement (including this Addendum). If notice cannot be provided in or around Vungle Ads, then Developer should make arrangements to provide notice within the Developer App or on the landing page of the Vungle Ad.</w:t>
      </w:r>
    </w:p>
    <w:p w14:paraId="4D6108A3" w14:textId="77777777" w:rsidR="004F4D3A" w:rsidRPr="005E2EFF" w:rsidRDefault="004F4D3A" w:rsidP="005E2EFF">
      <w:pPr>
        <w:ind w:left="-90" w:right="92"/>
        <w:jc w:val="both"/>
        <w:rPr>
          <w:rFonts w:asciiTheme="majorHAnsi" w:eastAsia="Malgun Gothic" w:hAnsiTheme="majorHAnsi"/>
          <w:sz w:val="18"/>
          <w:szCs w:val="18"/>
        </w:rPr>
      </w:pPr>
    </w:p>
    <w:p w14:paraId="2E14B898" w14:textId="77777777" w:rsidR="00727C32"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(b)</w:t>
      </w:r>
      <w:r w:rsidRPr="005E2EFF">
        <w:rPr>
          <w:rFonts w:asciiTheme="majorHAnsi" w:eastAsia="Malgun Gothic" w:hAnsiTheme="majorHAnsi"/>
          <w:sz w:val="18"/>
          <w:szCs w:val="18"/>
        </w:rPr>
        <w:tab/>
        <w:t xml:space="preserve">Without prejudice to the generality of the foregoing, such notice shall, at a minimum, include clear and comprehensive information about the following: (i) Vungle and its Demand Partner's use of Tracking Technology to collect use and share Ad Data; (ii) the fact that third parties may collect or receive Personal Data and use that Personal Data to provide measurement services and targeted ads; (iii) a conspicuous  link to or description of how and where users can opt-out of collection and use of information for ad targeting; and (vi) a description of the types of </w:t>
      </w:r>
    </w:p>
    <w:p w14:paraId="13611C91" w14:textId="71CBAF65"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lastRenderedPageBreak/>
        <w:t>Ad Data (including Personal Data) that are collected and how and for what purposes the Ad Data collected will be used or transferred to third parties.</w:t>
      </w:r>
    </w:p>
    <w:p w14:paraId="5C40BD7F" w14:textId="77777777" w:rsidR="004F4D3A" w:rsidRPr="005E2EFF" w:rsidRDefault="004F4D3A" w:rsidP="005E2EFF">
      <w:pPr>
        <w:ind w:right="92"/>
        <w:jc w:val="both"/>
        <w:rPr>
          <w:rFonts w:asciiTheme="majorHAnsi" w:eastAsia="Malgun Gothic" w:hAnsiTheme="majorHAnsi"/>
          <w:sz w:val="18"/>
          <w:szCs w:val="18"/>
        </w:rPr>
      </w:pPr>
    </w:p>
    <w:p w14:paraId="0F9195E2" w14:textId="5C7C1801"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(c)</w:t>
      </w:r>
      <w:r w:rsidRPr="005E2EFF">
        <w:rPr>
          <w:rFonts w:asciiTheme="majorHAnsi" w:eastAsia="Malgun Gothic" w:hAnsiTheme="majorHAnsi"/>
          <w:sz w:val="18"/>
          <w:szCs w:val="18"/>
        </w:rPr>
        <w:tab/>
        <w:t xml:space="preserve">To the extent </w:t>
      </w:r>
      <w:r w:rsidR="00E24658" w:rsidRPr="005E2EFF">
        <w:rPr>
          <w:rFonts w:asciiTheme="majorHAnsi" w:eastAsia="Malgun Gothic" w:hAnsiTheme="majorHAnsi"/>
          <w:sz w:val="18"/>
          <w:szCs w:val="18"/>
        </w:rPr>
        <w:t xml:space="preserve">Ad </w:t>
      </w:r>
      <w:r w:rsidRPr="005E2EFF">
        <w:rPr>
          <w:rFonts w:asciiTheme="majorHAnsi" w:eastAsia="Malgun Gothic" w:hAnsiTheme="majorHAnsi"/>
          <w:sz w:val="18"/>
          <w:szCs w:val="18"/>
        </w:rPr>
        <w:t>Data is protected by EU Data Protection Law, Developer further warrants and represents that the privacy notice provided pursuant to Section 4.1(a)</w:t>
      </w:r>
      <w:r w:rsidR="00240B1E" w:rsidRPr="005E2EFF">
        <w:rPr>
          <w:rFonts w:asciiTheme="majorHAnsi" w:eastAsia="Malgun Gothic" w:hAnsiTheme="majorHAnsi"/>
          <w:sz w:val="18"/>
          <w:szCs w:val="18"/>
        </w:rPr>
        <w:t xml:space="preserve"> </w:t>
      </w:r>
      <w:r w:rsidRPr="005E2EFF">
        <w:rPr>
          <w:rFonts w:asciiTheme="majorHAnsi" w:eastAsia="Malgun Gothic" w:hAnsiTheme="majorHAnsi"/>
          <w:sz w:val="18"/>
          <w:szCs w:val="18"/>
        </w:rPr>
        <w:t>(above) shall also include the following information: (i) the type of Personal Data collected by Vungle and its Demand Partners and the purposes of processing thereof;(ii) the categories of individuals who will have access to the Personal Data; (iii) where applicable, the legitimate interests pursued by Vungle and/or its Demand Partners; (iv) the identity of the Controller(s); and (v) and any other information required to comply with the transparency requirements of the EU Data Protection Law.</w:t>
      </w:r>
    </w:p>
    <w:p w14:paraId="5F2FC336" w14:textId="77777777" w:rsidR="004F4D3A" w:rsidRPr="005E2EFF" w:rsidRDefault="004F4D3A" w:rsidP="005E2EFF">
      <w:pPr>
        <w:ind w:right="92"/>
        <w:jc w:val="both"/>
        <w:rPr>
          <w:rFonts w:asciiTheme="majorHAnsi" w:eastAsia="Malgun Gothic" w:hAnsiTheme="majorHAnsi"/>
          <w:sz w:val="18"/>
          <w:szCs w:val="18"/>
        </w:rPr>
      </w:pPr>
    </w:p>
    <w:p w14:paraId="4660CCBA" w14:textId="77777777"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4.2.</w:t>
      </w:r>
      <w:r w:rsidRPr="005E2EFF">
        <w:rPr>
          <w:rFonts w:asciiTheme="majorHAnsi" w:eastAsia="Malgun Gothic" w:hAnsiTheme="majorHAnsi"/>
          <w:sz w:val="18"/>
          <w:szCs w:val="18"/>
        </w:rPr>
        <w:tab/>
      </w:r>
      <w:r w:rsidRPr="005E2EFF">
        <w:rPr>
          <w:rFonts w:asciiTheme="majorHAnsi" w:eastAsia="Malgun Gothic" w:hAnsiTheme="majorHAnsi"/>
          <w:sz w:val="18"/>
          <w:szCs w:val="18"/>
          <w:u w:val="single"/>
        </w:rPr>
        <w:t>Notice and Consent</w:t>
      </w:r>
      <w:r w:rsidRPr="005E2EFF">
        <w:rPr>
          <w:rFonts w:asciiTheme="majorHAnsi" w:eastAsia="Malgun Gothic" w:hAnsiTheme="majorHAnsi"/>
          <w:sz w:val="18"/>
          <w:szCs w:val="18"/>
        </w:rPr>
        <w:t>.  Developer represents and warrants it has provided (and shall maintain) all required notices and obtained all necessary permissions and consents in accordance with the Privacy Requirements from the relevant data subjects (including any parental consent required by applicable Privacy Requirements) on behalf of Vungle and all applicable Demand Partners to lawfully permit: (a) Vungle and all applicable Demand Partners to collect, process and share Ad Data; and (b) deploy Tracking Technologies in order to collect Ad Data from the devices of end users served with Vungle Ads,  in each case for the purposes contemplated by this Addendum.</w:t>
      </w:r>
    </w:p>
    <w:p w14:paraId="0A9ADACF" w14:textId="77777777" w:rsidR="004F4D3A" w:rsidRPr="005E2EFF" w:rsidRDefault="004F4D3A" w:rsidP="005E2EFF">
      <w:pPr>
        <w:ind w:right="92"/>
        <w:jc w:val="both"/>
        <w:rPr>
          <w:rFonts w:asciiTheme="majorHAnsi" w:eastAsia="Malgun Gothic" w:hAnsiTheme="majorHAnsi"/>
          <w:sz w:val="18"/>
          <w:szCs w:val="18"/>
        </w:rPr>
      </w:pPr>
    </w:p>
    <w:p w14:paraId="71C8E581" w14:textId="77777777"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4.3.</w:t>
      </w:r>
      <w:r w:rsidRPr="005E2EFF">
        <w:rPr>
          <w:rFonts w:asciiTheme="majorHAnsi" w:eastAsia="Malgun Gothic" w:hAnsiTheme="majorHAnsi"/>
          <w:sz w:val="18"/>
          <w:szCs w:val="18"/>
        </w:rPr>
        <w:tab/>
      </w:r>
      <w:r w:rsidRPr="005E2EFF">
        <w:rPr>
          <w:rFonts w:asciiTheme="majorHAnsi" w:eastAsia="Malgun Gothic" w:hAnsiTheme="majorHAnsi"/>
          <w:sz w:val="18"/>
          <w:szCs w:val="18"/>
          <w:u w:val="single"/>
        </w:rPr>
        <w:t>Consent Mechanism</w:t>
      </w:r>
      <w:r w:rsidRPr="005E2EFF">
        <w:rPr>
          <w:rFonts w:asciiTheme="majorHAnsi" w:eastAsia="Malgun Gothic" w:hAnsiTheme="majorHAnsi"/>
          <w:sz w:val="18"/>
          <w:szCs w:val="18"/>
        </w:rPr>
        <w:t>.  Where Developer is responsible for obtaining consent in accordance with Section 4.2 above, Developer shall, at all times, make available, maintain and make operational on the Developer Properties: (i) a mechanism for obtaining such consent from data subjects in accordance with the requirements of the Privacy Requirements; and (ii) a mechanism for data subjects to withdraw such consent (opt-out) in accordance with the Privacy Requirements.</w:t>
      </w:r>
    </w:p>
    <w:p w14:paraId="43196971" w14:textId="77777777" w:rsidR="004F4D3A" w:rsidRPr="005E2EFF" w:rsidRDefault="004F4D3A" w:rsidP="005E2EFF">
      <w:pPr>
        <w:ind w:right="92"/>
        <w:jc w:val="both"/>
        <w:rPr>
          <w:rFonts w:asciiTheme="majorHAnsi" w:eastAsia="Malgun Gothic" w:hAnsiTheme="majorHAnsi"/>
          <w:sz w:val="18"/>
          <w:szCs w:val="18"/>
        </w:rPr>
      </w:pPr>
    </w:p>
    <w:p w14:paraId="40EEFD53" w14:textId="77777777"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4.4.</w:t>
      </w:r>
      <w:r w:rsidRPr="005E2EFF">
        <w:rPr>
          <w:rFonts w:asciiTheme="majorHAnsi" w:eastAsia="Malgun Gothic" w:hAnsiTheme="majorHAnsi"/>
          <w:sz w:val="18"/>
          <w:szCs w:val="18"/>
        </w:rPr>
        <w:tab/>
      </w:r>
      <w:r w:rsidRPr="005E2EFF">
        <w:rPr>
          <w:rFonts w:asciiTheme="majorHAnsi" w:eastAsia="Malgun Gothic" w:hAnsiTheme="majorHAnsi"/>
          <w:sz w:val="18"/>
          <w:szCs w:val="18"/>
          <w:u w:val="single"/>
        </w:rPr>
        <w:t>Consent Records</w:t>
      </w:r>
      <w:r w:rsidRPr="005E2EFF">
        <w:rPr>
          <w:rFonts w:asciiTheme="majorHAnsi" w:eastAsia="Malgun Gothic" w:hAnsiTheme="majorHAnsi"/>
          <w:sz w:val="18"/>
          <w:szCs w:val="18"/>
        </w:rPr>
        <w:t>.  Where Developer is responsible for obtaining consent in accordance with Section 4.2 above, Developer shall maintain a record of all consents obtained from data subjects as required by the Privacy Requirements, including the time and date on which consent was obtained, the information presented to data subjects in connection with their giving consent, and details of the mechanism used to obtain consent. Developer shall maintain a record of the same information in relation to all withdrawals of consent by data subjects. Developer shall make these records available to Vungle promptly upon request.</w:t>
      </w:r>
    </w:p>
    <w:p w14:paraId="2B793ADC" w14:textId="77777777" w:rsidR="004F4D3A" w:rsidRPr="005E2EFF" w:rsidRDefault="004F4D3A" w:rsidP="005E2EFF">
      <w:pPr>
        <w:ind w:right="92"/>
        <w:jc w:val="both"/>
        <w:rPr>
          <w:rFonts w:asciiTheme="majorHAnsi" w:eastAsia="Malgun Gothic" w:hAnsiTheme="majorHAnsi"/>
          <w:sz w:val="18"/>
          <w:szCs w:val="18"/>
        </w:rPr>
      </w:pPr>
    </w:p>
    <w:p w14:paraId="64D3DE5D" w14:textId="77777777"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If Developer is unable to comply with its notice and consent obligations under this Addendum, Developer shall promptly notify Vungle and Vungle may elect to perform any one or all of the obligations provided Developer does not prevent Vungle from performing such obligations. In the event neither party is able to perform such obligations, Vungle shall have the right to terminate the Agreement without liability upon written notice.</w:t>
      </w:r>
    </w:p>
    <w:p w14:paraId="2F068AD3" w14:textId="77777777" w:rsidR="004F4D3A" w:rsidRPr="005E2EFF" w:rsidRDefault="004F4D3A" w:rsidP="005E2EFF">
      <w:pPr>
        <w:ind w:right="92"/>
        <w:jc w:val="both"/>
        <w:rPr>
          <w:rFonts w:asciiTheme="majorHAnsi" w:eastAsia="Malgun Gothic" w:hAnsiTheme="majorHAnsi"/>
          <w:sz w:val="18"/>
          <w:szCs w:val="18"/>
        </w:rPr>
      </w:pPr>
    </w:p>
    <w:p w14:paraId="29088FDA" w14:textId="77777777" w:rsidR="004F4D3A" w:rsidRPr="005E2EFF" w:rsidRDefault="004F4D3A" w:rsidP="005E2EFF">
      <w:pPr>
        <w:ind w:right="92"/>
        <w:jc w:val="both"/>
        <w:rPr>
          <w:rFonts w:asciiTheme="majorHAnsi" w:eastAsia="Malgun Gothic" w:hAnsiTheme="majorHAnsi"/>
          <w:sz w:val="18"/>
          <w:szCs w:val="18"/>
        </w:rPr>
      </w:pPr>
      <w:r w:rsidRPr="005E2EFF">
        <w:rPr>
          <w:rFonts w:asciiTheme="majorHAnsi" w:eastAsia="Malgun Gothic" w:hAnsiTheme="majorHAnsi"/>
          <w:sz w:val="18"/>
          <w:szCs w:val="18"/>
        </w:rPr>
        <w:t>4.5.</w:t>
      </w:r>
      <w:r w:rsidRPr="005E2EFF">
        <w:rPr>
          <w:rFonts w:asciiTheme="majorHAnsi" w:eastAsia="Malgun Gothic" w:hAnsiTheme="majorHAnsi"/>
          <w:sz w:val="18"/>
          <w:szCs w:val="18"/>
        </w:rPr>
        <w:tab/>
      </w:r>
      <w:r w:rsidRPr="005E2EFF">
        <w:rPr>
          <w:rFonts w:asciiTheme="majorHAnsi" w:eastAsia="Malgun Gothic" w:hAnsiTheme="majorHAnsi"/>
          <w:sz w:val="18"/>
          <w:szCs w:val="18"/>
          <w:u w:val="single"/>
        </w:rPr>
        <w:t>Prohibited Data Sharing</w:t>
      </w:r>
      <w:r w:rsidRPr="005E2EFF">
        <w:rPr>
          <w:rFonts w:asciiTheme="majorHAnsi" w:eastAsia="Malgun Gothic" w:hAnsiTheme="majorHAnsi"/>
          <w:sz w:val="18"/>
          <w:szCs w:val="18"/>
        </w:rPr>
        <w:t>.  Developer shall not: (i) share with Vungle any Personal Data that allows users of Developer Apps to be directly identified (for example, by reference to their name or email address); and (ii) pass to Vungle any personal data of children (as such term is defined under applicable Privacy Requirements), unless expressly agreed in writing and as permitted under Privacy Requirements. Upon request, Vungle shall provide Developer with such reasonable assistance as Developer may require to enable Developer to provide such notice and obtain such consents.</w:t>
      </w:r>
    </w:p>
    <w:p w14:paraId="488377CF" w14:textId="77777777" w:rsidR="004F4D3A" w:rsidRPr="005E2EFF" w:rsidRDefault="004F4D3A" w:rsidP="005E2EFF">
      <w:pPr>
        <w:ind w:right="92"/>
        <w:jc w:val="both"/>
        <w:rPr>
          <w:rFonts w:asciiTheme="majorHAnsi" w:eastAsia="Malgun Gothic" w:hAnsiTheme="majorHAnsi"/>
          <w:sz w:val="18"/>
          <w:szCs w:val="18"/>
        </w:rPr>
      </w:pPr>
    </w:p>
    <w:p w14:paraId="7F26329B" w14:textId="77777777" w:rsidR="00727C32" w:rsidRPr="005E2EFF" w:rsidRDefault="00727C32" w:rsidP="005E2EFF">
      <w:pPr>
        <w:ind w:right="92"/>
        <w:jc w:val="both"/>
        <w:rPr>
          <w:rFonts w:asciiTheme="majorHAnsi" w:eastAsia="Malgun Gothic" w:hAnsiTheme="majorHAnsi"/>
          <w:sz w:val="18"/>
          <w:szCs w:val="18"/>
        </w:rPr>
      </w:pPr>
    </w:p>
    <w:p w14:paraId="2F181F4B" w14:textId="6BFA5F48"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b/>
          <w:sz w:val="18"/>
          <w:szCs w:val="18"/>
        </w:rPr>
        <w:t>5.</w:t>
      </w:r>
      <w:r w:rsidRPr="005E2EFF">
        <w:rPr>
          <w:rFonts w:asciiTheme="majorHAnsi" w:eastAsia="Malgun Gothic" w:hAnsiTheme="majorHAnsi"/>
          <w:b/>
          <w:sz w:val="18"/>
          <w:szCs w:val="18"/>
        </w:rPr>
        <w:tab/>
        <w:t>Co-operation and Data Subject Rights.</w:t>
      </w:r>
    </w:p>
    <w:p w14:paraId="76982354" w14:textId="3499A4D2"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The parties shall, on request, provide each other with all reasonable and timely assistance (at their own expense) to enable the other to comply with its obligations under the Privacy Requirements, specifically in order to enable the other to respond to: (i) any request from a data subject to exercise any of its rights under EU Data Protection Law (including its rights of access, correction, objection, erasure and data portability, as applicable) in relation to the Ad Data ("</w:t>
      </w:r>
      <w:r w:rsidRPr="005E2EFF">
        <w:rPr>
          <w:rFonts w:asciiTheme="majorHAnsi" w:eastAsia="Malgun Gothic" w:hAnsiTheme="majorHAnsi"/>
          <w:sz w:val="18"/>
          <w:szCs w:val="18"/>
          <w:u w:val="single"/>
        </w:rPr>
        <w:t>Data Subject Rights</w:t>
      </w:r>
      <w:r w:rsidRPr="005E2EFF">
        <w:rPr>
          <w:rFonts w:asciiTheme="majorHAnsi" w:eastAsia="Malgun Gothic" w:hAnsiTheme="majorHAnsi"/>
          <w:sz w:val="18"/>
          <w:szCs w:val="18"/>
        </w:rPr>
        <w:t>"); and (ii) any other correspondence, inquiry, or complaint received from a data subject, regulator</w:t>
      </w:r>
      <w:r w:rsidR="00DC1AEA" w:rsidRPr="005E2EFF">
        <w:rPr>
          <w:rFonts w:asciiTheme="majorHAnsi" w:eastAsia="Malgun Gothic" w:hAnsiTheme="majorHAnsi"/>
          <w:sz w:val="18"/>
          <w:szCs w:val="18"/>
        </w:rPr>
        <w:t>,</w:t>
      </w:r>
      <w:r w:rsidRPr="005E2EFF">
        <w:rPr>
          <w:rFonts w:asciiTheme="majorHAnsi" w:eastAsia="Malgun Gothic" w:hAnsiTheme="majorHAnsi"/>
          <w:sz w:val="18"/>
          <w:szCs w:val="18"/>
        </w:rPr>
        <w:t xml:space="preserve"> or other third party in connection with the processing of the Ad Data. Each party shall promptly inform the other if it receives any request directly from a data subject to exercise a Data Subject Right in relation to the Ad Data.</w:t>
      </w:r>
    </w:p>
    <w:p w14:paraId="45903345" w14:textId="77777777" w:rsidR="004F4D3A" w:rsidRPr="005E2EFF" w:rsidRDefault="004F4D3A" w:rsidP="005E2EFF">
      <w:pPr>
        <w:ind w:left="-90" w:right="92"/>
        <w:jc w:val="both"/>
        <w:rPr>
          <w:rFonts w:asciiTheme="majorHAnsi" w:eastAsia="Malgun Gothic" w:hAnsiTheme="majorHAnsi"/>
          <w:sz w:val="18"/>
          <w:szCs w:val="18"/>
        </w:rPr>
      </w:pPr>
    </w:p>
    <w:p w14:paraId="0C9B229E" w14:textId="368BB016" w:rsidR="004F4D3A" w:rsidRPr="005E2EFF" w:rsidRDefault="004F4D3A" w:rsidP="005E2EFF">
      <w:pPr>
        <w:pStyle w:val="ListParagraph"/>
        <w:numPr>
          <w:ilvl w:val="0"/>
          <w:numId w:val="4"/>
        </w:numPr>
        <w:ind w:left="-90" w:right="92"/>
        <w:jc w:val="both"/>
        <w:rPr>
          <w:rFonts w:asciiTheme="majorHAnsi" w:eastAsia="Malgun Gothic" w:hAnsiTheme="majorHAnsi"/>
          <w:sz w:val="18"/>
          <w:szCs w:val="18"/>
        </w:rPr>
      </w:pPr>
      <w:r w:rsidRPr="005E2EFF">
        <w:rPr>
          <w:rFonts w:asciiTheme="majorHAnsi" w:eastAsia="Malgun Gothic" w:hAnsiTheme="majorHAnsi"/>
          <w:b/>
          <w:sz w:val="18"/>
          <w:szCs w:val="18"/>
        </w:rPr>
        <w:t>International Transfers.</w:t>
      </w:r>
    </w:p>
    <w:p w14:paraId="480BAB51" w14:textId="5B48A2D1" w:rsidR="004F4D3A" w:rsidRPr="005E2EFF" w:rsidRDefault="004F4D3A" w:rsidP="005E2EFF">
      <w:pPr>
        <w:pStyle w:val="ListParagraph"/>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To the extent that Vungle processes (or causes to be processed) any Personal Data protected by EU Data Protection Law and/or originating from the EEA (including the United Kingdom) ("</w:t>
      </w:r>
      <w:r w:rsidRPr="005E2EFF">
        <w:rPr>
          <w:rFonts w:asciiTheme="majorHAnsi" w:eastAsia="Malgun Gothic" w:hAnsiTheme="majorHAnsi"/>
          <w:sz w:val="18"/>
          <w:szCs w:val="18"/>
          <w:u w:val="single"/>
        </w:rPr>
        <w:t>EEA Personal Data</w:t>
      </w:r>
      <w:r w:rsidRPr="005E2EFF">
        <w:rPr>
          <w:rFonts w:asciiTheme="majorHAnsi" w:eastAsia="Malgun Gothic" w:hAnsiTheme="majorHAnsi"/>
          <w:sz w:val="18"/>
          <w:szCs w:val="18"/>
        </w:rPr>
        <w:t>") in a country outside of the EEA, it shall first take all such measures as are necessary to ensure an adequate level of protection for such EEA Personal Data in accordance with the requirements of EU Data Protection Law.  For these purposes, the parties acknowledge and agree that Vungle shall provide adequate protection for any EEA Personal Data by virtue of Vungle having self-certified its compliance with the Privacy Shield. Vungle agrees to protect EEA Personal Data in accordance with the requirements of the Privacy Shield Principles.</w:t>
      </w:r>
    </w:p>
    <w:p w14:paraId="02B826AF" w14:textId="77777777" w:rsidR="004F4D3A" w:rsidRPr="005E2EFF" w:rsidRDefault="004F4D3A" w:rsidP="005E2EFF">
      <w:pPr>
        <w:ind w:left="-90" w:right="92"/>
        <w:jc w:val="both"/>
        <w:rPr>
          <w:rFonts w:asciiTheme="majorHAnsi" w:eastAsia="Malgun Gothic" w:hAnsiTheme="majorHAnsi"/>
          <w:sz w:val="18"/>
          <w:szCs w:val="18"/>
        </w:rPr>
      </w:pPr>
    </w:p>
    <w:p w14:paraId="2D92F580" w14:textId="79E10750" w:rsidR="004F4D3A" w:rsidRPr="005E2EFF" w:rsidRDefault="004F4D3A" w:rsidP="005E2EFF">
      <w:pPr>
        <w:pStyle w:val="ListParagraph"/>
        <w:numPr>
          <w:ilvl w:val="0"/>
          <w:numId w:val="4"/>
        </w:numPr>
        <w:ind w:left="-90" w:right="92"/>
        <w:jc w:val="both"/>
        <w:rPr>
          <w:rFonts w:asciiTheme="majorHAnsi" w:eastAsia="Malgun Gothic" w:hAnsiTheme="majorHAnsi"/>
          <w:sz w:val="18"/>
          <w:szCs w:val="18"/>
        </w:rPr>
      </w:pPr>
      <w:r w:rsidRPr="005E2EFF">
        <w:rPr>
          <w:rFonts w:asciiTheme="majorHAnsi" w:eastAsia="Malgun Gothic" w:hAnsiTheme="majorHAnsi"/>
          <w:b/>
          <w:sz w:val="18"/>
          <w:szCs w:val="18"/>
        </w:rPr>
        <w:t>Vungle Data.</w:t>
      </w:r>
    </w:p>
    <w:p w14:paraId="6DB0BC65" w14:textId="24B51779" w:rsidR="004F4D3A" w:rsidRPr="005E2EFF" w:rsidRDefault="004F4D3A" w:rsidP="005E2EFF">
      <w:pPr>
        <w:pStyle w:val="ListParagraph"/>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To the extent Vungle shares any Personal Data with Developer in connection with the Vungle SDK and Vungle Platform, the parties agree that (i) Developer shall process such data as a separate and independent Controller (where applicable Privacy Requirements recognize such concept) for the limited purpose of performance under this Agreement consistent with the consents given</w:t>
      </w:r>
      <w:r w:rsidR="00DC1AEA" w:rsidRPr="005E2EFF">
        <w:rPr>
          <w:rFonts w:asciiTheme="majorHAnsi" w:eastAsia="Malgun Gothic" w:hAnsiTheme="majorHAnsi"/>
          <w:sz w:val="18"/>
          <w:szCs w:val="18"/>
        </w:rPr>
        <w:t xml:space="preserve"> by the data subjects; and (ii) </w:t>
      </w:r>
      <w:r w:rsidRPr="005E2EFF">
        <w:rPr>
          <w:rFonts w:asciiTheme="majorHAnsi" w:eastAsia="Malgun Gothic" w:hAnsiTheme="majorHAnsi"/>
          <w:sz w:val="18"/>
          <w:szCs w:val="18"/>
        </w:rPr>
        <w:t xml:space="preserve">Developer shall be independently responsible for the obligations that apply to it as a Controller under the Privacy Requirements. Developer further acknowledges that Vungle is self-certifying its compliance to the Privacy Shield and may transfer to Developer Personal Data protected by EU Data Protection Laws. To the extent Developer processes any such data, Developer agrees to provide the same level of protection for such Personal Data as is required by the Privacy Shield Principles. Developer shall notify Vungle if it makes a determination that it can no longer provide such protection and in such event, shall cease processing or take other reasonable and appropriate steps to remediate (if remediable) any processing until such time as the processing meets the level of protection as is required by the Privacy Shield Principles.  </w:t>
      </w:r>
    </w:p>
    <w:p w14:paraId="30387112" w14:textId="77777777" w:rsidR="004F4D3A" w:rsidRPr="005E2EFF" w:rsidRDefault="004F4D3A" w:rsidP="005E2EFF">
      <w:pPr>
        <w:ind w:left="-90" w:right="92"/>
        <w:jc w:val="both"/>
        <w:rPr>
          <w:rFonts w:asciiTheme="majorHAnsi" w:eastAsia="Malgun Gothic" w:hAnsiTheme="majorHAnsi"/>
          <w:sz w:val="18"/>
          <w:szCs w:val="18"/>
        </w:rPr>
      </w:pPr>
    </w:p>
    <w:p w14:paraId="00568C32" w14:textId="77777777" w:rsidR="004F4D3A" w:rsidRPr="005E2EFF" w:rsidRDefault="004F4D3A" w:rsidP="005E2EFF">
      <w:pPr>
        <w:ind w:left="-90" w:right="92"/>
        <w:jc w:val="both"/>
        <w:rPr>
          <w:rFonts w:asciiTheme="majorHAnsi" w:eastAsia="Malgun Gothic" w:hAnsiTheme="majorHAnsi"/>
          <w:b/>
          <w:sz w:val="18"/>
          <w:szCs w:val="18"/>
        </w:rPr>
      </w:pPr>
      <w:r w:rsidRPr="005E2EFF">
        <w:rPr>
          <w:rFonts w:asciiTheme="majorHAnsi" w:eastAsia="Malgun Gothic" w:hAnsiTheme="majorHAnsi"/>
          <w:b/>
          <w:sz w:val="18"/>
          <w:szCs w:val="18"/>
        </w:rPr>
        <w:t>8.</w:t>
      </w:r>
      <w:r w:rsidRPr="005E2EFF">
        <w:rPr>
          <w:rFonts w:asciiTheme="majorHAnsi" w:eastAsia="Malgun Gothic" w:hAnsiTheme="majorHAnsi"/>
          <w:b/>
          <w:sz w:val="18"/>
          <w:szCs w:val="18"/>
        </w:rPr>
        <w:tab/>
        <w:t>Miscellaneous.</w:t>
      </w:r>
    </w:p>
    <w:p w14:paraId="134D06AD" w14:textId="6E9C9ED6" w:rsidR="004F4D3A" w:rsidRPr="005E2EFF" w:rsidRDefault="004F4D3A" w:rsidP="005E2EFF">
      <w:pPr>
        <w:ind w:left="-90" w:right="92"/>
        <w:jc w:val="both"/>
        <w:rPr>
          <w:rFonts w:asciiTheme="majorHAnsi" w:eastAsia="Malgun Gothic" w:hAnsiTheme="majorHAnsi"/>
          <w:sz w:val="18"/>
          <w:szCs w:val="18"/>
        </w:rPr>
      </w:pPr>
      <w:r w:rsidRPr="005E2EFF">
        <w:rPr>
          <w:rFonts w:asciiTheme="majorHAnsi" w:eastAsia="Malgun Gothic" w:hAnsiTheme="majorHAnsi"/>
          <w:sz w:val="18"/>
          <w:szCs w:val="18"/>
        </w:rPr>
        <w:t>8.1.</w:t>
      </w:r>
      <w:r w:rsidRPr="005E2EFF">
        <w:rPr>
          <w:rFonts w:asciiTheme="majorHAnsi" w:eastAsia="Malgun Gothic" w:hAnsiTheme="majorHAnsi"/>
          <w:sz w:val="18"/>
          <w:szCs w:val="18"/>
        </w:rPr>
        <w:tab/>
        <w:t>Vungle reserves the right to modify, suspend or terminate the Agreement should Developer violate this Addendum.</w:t>
      </w:r>
    </w:p>
    <w:p w14:paraId="09866C42" w14:textId="77777777" w:rsidR="004F4D3A" w:rsidRPr="005E2EFF" w:rsidRDefault="004F4D3A" w:rsidP="005E2EFF">
      <w:pPr>
        <w:ind w:left="-90" w:right="92"/>
        <w:jc w:val="both"/>
        <w:rPr>
          <w:rFonts w:asciiTheme="majorHAnsi" w:eastAsia="Malgun Gothic" w:hAnsiTheme="majorHAnsi"/>
          <w:sz w:val="18"/>
          <w:szCs w:val="18"/>
        </w:rPr>
      </w:pPr>
    </w:p>
    <w:p w14:paraId="3DE2B452" w14:textId="0CEB7189" w:rsidR="004478E3" w:rsidRPr="002943F9" w:rsidRDefault="004F4D3A" w:rsidP="005E2EFF">
      <w:pPr>
        <w:ind w:left="-90" w:right="92"/>
        <w:jc w:val="both"/>
        <w:rPr>
          <w:bCs/>
          <w:sz w:val="22"/>
          <w:szCs w:val="22"/>
        </w:rPr>
      </w:pPr>
      <w:r w:rsidRPr="005E2EFF">
        <w:rPr>
          <w:rFonts w:asciiTheme="majorHAnsi" w:eastAsia="Malgun Gothic" w:hAnsiTheme="majorHAnsi"/>
          <w:sz w:val="18"/>
          <w:szCs w:val="18"/>
        </w:rPr>
        <w:t>8.2.</w:t>
      </w:r>
      <w:r w:rsidRPr="005E2EFF">
        <w:rPr>
          <w:rFonts w:asciiTheme="majorHAnsi" w:eastAsia="Malgun Gothic" w:hAnsiTheme="majorHAnsi"/>
          <w:sz w:val="18"/>
          <w:szCs w:val="18"/>
        </w:rPr>
        <w:tab/>
        <w:t>This Addendum shall survive termination or expiry of the Agreement.  Upon termination or expiry of the Agreement, Vungle may continue to process the Ad Data provided that such processing complies with the requirements of this Addendum and the Privacy Requirements.</w:t>
      </w:r>
      <w:bookmarkStart w:id="7" w:name="page8"/>
      <w:bookmarkStart w:id="8" w:name="page9"/>
      <w:bookmarkEnd w:id="7"/>
      <w:bookmarkEnd w:id="8"/>
    </w:p>
    <w:sectPr w:rsidR="004478E3" w:rsidRPr="002943F9" w:rsidSect="005E2EFF">
      <w:headerReference w:type="default" r:id="rId14"/>
      <w:footerReference w:type="even" r:id="rId15"/>
      <w:footerReference w:type="default" r:id="rId16"/>
      <w:type w:val="continuous"/>
      <w:pgSz w:w="12240" w:h="16320"/>
      <w:pgMar w:top="1152" w:right="630" w:bottom="1152" w:left="540" w:header="0" w:footer="0" w:gutter="0"/>
      <w:cols w:num="2" w:space="4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20D70" w14:textId="77777777" w:rsidR="004A16AD" w:rsidRDefault="004A16AD" w:rsidP="00A608EC">
      <w:r>
        <w:separator/>
      </w:r>
    </w:p>
  </w:endnote>
  <w:endnote w:type="continuationSeparator" w:id="0">
    <w:p w14:paraId="263C2813" w14:textId="77777777" w:rsidR="004A16AD" w:rsidRDefault="004A16AD" w:rsidP="00A608EC">
      <w:r>
        <w:continuationSeparator/>
      </w:r>
    </w:p>
  </w:endnote>
  <w:endnote w:type="continuationNotice" w:id="1">
    <w:p w14:paraId="0A1807B1" w14:textId="77777777" w:rsidR="004A16AD" w:rsidRDefault="004A1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Malgun Gothic">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87348"/>
      <w:docPartObj>
        <w:docPartGallery w:val="Page Numbers (Bottom of Page)"/>
        <w:docPartUnique/>
      </w:docPartObj>
    </w:sdtPr>
    <w:sdtEndPr>
      <w:rPr>
        <w:rFonts w:ascii="Arial Narrow" w:hAnsi="Arial Narrow"/>
        <w:noProof/>
        <w:sz w:val="14"/>
        <w:szCs w:val="14"/>
      </w:rPr>
    </w:sdtEndPr>
    <w:sdtContent>
      <w:p w14:paraId="2E17BEB4" w14:textId="77777777" w:rsidR="008756CE" w:rsidRPr="00F572AD" w:rsidRDefault="008756CE" w:rsidP="00F572AD">
        <w:pPr>
          <w:pStyle w:val="Footer"/>
          <w:rPr>
            <w:rFonts w:ascii="Malgun Gothic" w:eastAsia="Malgun Gothic" w:hAnsi="Malgun Gothic"/>
            <w:i/>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3441"/>
          <w:gridCol w:w="4090"/>
        </w:tblGrid>
        <w:tr w:rsidR="008756CE" w:rsidRPr="00450B09" w14:paraId="01B7FE41" w14:textId="77777777" w:rsidTr="008B67FC">
          <w:tc>
            <w:tcPr>
              <w:tcW w:w="3480" w:type="dxa"/>
            </w:tcPr>
            <w:p w14:paraId="5FFBC632" w14:textId="4BFEE723" w:rsidR="008756CE" w:rsidRPr="00450B09" w:rsidRDefault="008756CE" w:rsidP="00F572AD">
              <w:pPr>
                <w:pStyle w:val="Footer"/>
                <w:rPr>
                  <w:rFonts w:asciiTheme="majorHAnsi" w:eastAsia="Malgun Gothic" w:hAnsiTheme="majorHAnsi"/>
                  <w:i/>
                  <w:sz w:val="14"/>
                  <w:szCs w:val="14"/>
                </w:rPr>
              </w:pPr>
              <w:r w:rsidRPr="00450B09">
                <w:rPr>
                  <w:rFonts w:asciiTheme="majorHAnsi" w:eastAsia="Malgun Gothic" w:hAnsiTheme="majorHAnsi"/>
                  <w:i/>
                  <w:sz w:val="14"/>
                  <w:szCs w:val="14"/>
                </w:rPr>
                <w:t>SDK License &amp; Publisher Terms</w:t>
              </w:r>
              <w:r>
                <w:rPr>
                  <w:rFonts w:asciiTheme="majorHAnsi" w:eastAsia="Malgun Gothic" w:hAnsiTheme="majorHAnsi"/>
                  <w:i/>
                  <w:sz w:val="14"/>
                  <w:szCs w:val="14"/>
                </w:rPr>
                <w:t xml:space="preserve"> </w:t>
              </w:r>
              <w:r w:rsidR="00817E05">
                <w:rPr>
                  <w:rFonts w:asciiTheme="majorHAnsi" w:eastAsia="Malgun Gothic" w:hAnsiTheme="majorHAnsi"/>
                  <w:i/>
                  <w:sz w:val="14"/>
                  <w:szCs w:val="14"/>
                </w:rPr>
                <w:t>(04.18.2018)</w:t>
              </w:r>
            </w:p>
          </w:tc>
          <w:tc>
            <w:tcPr>
              <w:tcW w:w="3480" w:type="dxa"/>
            </w:tcPr>
            <w:p w14:paraId="58EF5EF4" w14:textId="77777777" w:rsidR="008756CE" w:rsidRPr="00450B09" w:rsidRDefault="008756CE" w:rsidP="00F572AD">
              <w:pPr>
                <w:pStyle w:val="Footer"/>
                <w:rPr>
                  <w:rFonts w:asciiTheme="majorHAnsi" w:eastAsia="Malgun Gothic" w:hAnsiTheme="majorHAnsi"/>
                  <w:i/>
                  <w:sz w:val="14"/>
                  <w:szCs w:val="14"/>
                </w:rPr>
              </w:pPr>
            </w:p>
          </w:tc>
          <w:tc>
            <w:tcPr>
              <w:tcW w:w="4128" w:type="dxa"/>
            </w:tcPr>
            <w:p w14:paraId="721A9AF8" w14:textId="00F9C777" w:rsidR="008756CE" w:rsidRPr="00450B09" w:rsidRDefault="008756CE" w:rsidP="00F572AD">
              <w:pPr>
                <w:pStyle w:val="Footer"/>
                <w:jc w:val="right"/>
                <w:rPr>
                  <w:rFonts w:asciiTheme="majorHAnsi" w:eastAsia="Malgun Gothic" w:hAnsiTheme="majorHAnsi"/>
                  <w:b/>
                  <w:i/>
                  <w:sz w:val="14"/>
                  <w:szCs w:val="14"/>
                </w:rPr>
              </w:pPr>
              <w:r w:rsidRPr="00450B09">
                <w:rPr>
                  <w:rFonts w:asciiTheme="majorHAnsi" w:eastAsia="Malgun Gothic" w:hAnsiTheme="majorHAnsi"/>
                  <w:b/>
                  <w:i/>
                  <w:sz w:val="14"/>
                  <w:szCs w:val="14"/>
                </w:rPr>
                <w:t>Confidential</w:t>
              </w:r>
            </w:p>
          </w:tc>
        </w:tr>
      </w:tbl>
      <w:p w14:paraId="1D92C50F" w14:textId="037B5926" w:rsidR="008756CE" w:rsidRPr="00F572AD" w:rsidRDefault="008756CE" w:rsidP="008B67FC">
        <w:pPr>
          <w:pStyle w:val="Footer"/>
          <w:jc w:val="center"/>
          <w:rPr>
            <w:rFonts w:ascii="Arial Narrow" w:hAnsi="Arial Narrow"/>
            <w:sz w:val="14"/>
            <w:szCs w:val="14"/>
          </w:rPr>
        </w:pPr>
        <w:r w:rsidRPr="00F572AD">
          <w:rPr>
            <w:rFonts w:ascii="Arial Narrow" w:hAnsi="Arial Narrow"/>
            <w:sz w:val="14"/>
            <w:szCs w:val="14"/>
          </w:rPr>
          <w:fldChar w:fldCharType="begin"/>
        </w:r>
        <w:r w:rsidRPr="00F572AD">
          <w:rPr>
            <w:rFonts w:ascii="Arial Narrow" w:hAnsi="Arial Narrow"/>
            <w:sz w:val="14"/>
            <w:szCs w:val="14"/>
          </w:rPr>
          <w:instrText xml:space="preserve"> PAGE   \* MERGEFORMAT </w:instrText>
        </w:r>
        <w:r w:rsidRPr="00F572AD">
          <w:rPr>
            <w:rFonts w:ascii="Arial Narrow" w:hAnsi="Arial Narrow"/>
            <w:sz w:val="14"/>
            <w:szCs w:val="14"/>
          </w:rPr>
          <w:fldChar w:fldCharType="separate"/>
        </w:r>
        <w:r w:rsidR="00052F91">
          <w:rPr>
            <w:rFonts w:ascii="Arial Narrow" w:hAnsi="Arial Narrow"/>
            <w:noProof/>
            <w:sz w:val="14"/>
            <w:szCs w:val="14"/>
          </w:rPr>
          <w:t>2</w:t>
        </w:r>
        <w:r w:rsidRPr="00F572AD">
          <w:rPr>
            <w:rFonts w:ascii="Arial Narrow" w:hAnsi="Arial Narrow"/>
            <w:noProof/>
            <w:sz w:val="14"/>
            <w:szCs w:val="14"/>
          </w:rPr>
          <w:fldChar w:fldCharType="end"/>
        </w:r>
      </w:p>
    </w:sdtContent>
  </w:sdt>
  <w:p w14:paraId="7D70EC05" w14:textId="77777777" w:rsidR="008756CE" w:rsidRPr="00F572AD" w:rsidRDefault="008756CE" w:rsidP="00F572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6679746"/>
      <w:docPartObj>
        <w:docPartGallery w:val="Page Numbers (Bottom of Page)"/>
        <w:docPartUnique/>
      </w:docPartObj>
    </w:sdtPr>
    <w:sdtEndPr>
      <w:rPr>
        <w:rFonts w:ascii="Arial Narrow" w:hAnsi="Arial Narrow"/>
        <w:noProof/>
        <w:sz w:val="14"/>
        <w:szCs w:val="14"/>
      </w:rPr>
    </w:sdtEndPr>
    <w:sdtContent>
      <w:p w14:paraId="3FD1D537" w14:textId="77777777" w:rsidR="00817E05" w:rsidRPr="00F572AD" w:rsidRDefault="00817E05" w:rsidP="00817E05">
        <w:pPr>
          <w:pStyle w:val="Footer"/>
          <w:rPr>
            <w:rFonts w:ascii="Malgun Gothic" w:eastAsia="Malgun Gothic" w:hAnsi="Malgun Gothic"/>
            <w:i/>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3441"/>
          <w:gridCol w:w="4090"/>
        </w:tblGrid>
        <w:tr w:rsidR="00817E05" w:rsidRPr="00450B09" w14:paraId="703127AA" w14:textId="77777777" w:rsidTr="006B0893">
          <w:tc>
            <w:tcPr>
              <w:tcW w:w="3480" w:type="dxa"/>
            </w:tcPr>
            <w:p w14:paraId="6FED6CFA" w14:textId="213B55AF" w:rsidR="00817E05" w:rsidRPr="00450B09" w:rsidRDefault="00817E05" w:rsidP="00817E05">
              <w:pPr>
                <w:pStyle w:val="Footer"/>
                <w:rPr>
                  <w:rFonts w:asciiTheme="majorHAnsi" w:eastAsia="Malgun Gothic" w:hAnsiTheme="majorHAnsi"/>
                  <w:i/>
                  <w:sz w:val="14"/>
                  <w:szCs w:val="14"/>
                </w:rPr>
              </w:pPr>
              <w:r w:rsidRPr="00450B09">
                <w:rPr>
                  <w:rFonts w:asciiTheme="majorHAnsi" w:eastAsia="Malgun Gothic" w:hAnsiTheme="majorHAnsi"/>
                  <w:i/>
                  <w:sz w:val="14"/>
                  <w:szCs w:val="14"/>
                </w:rPr>
                <w:t>SDK License &amp; Publisher Terms</w:t>
              </w:r>
              <w:r>
                <w:rPr>
                  <w:rFonts w:asciiTheme="majorHAnsi" w:eastAsia="Malgun Gothic" w:hAnsiTheme="majorHAnsi"/>
                  <w:i/>
                  <w:sz w:val="14"/>
                  <w:szCs w:val="14"/>
                </w:rPr>
                <w:t xml:space="preserve"> </w:t>
              </w:r>
              <w:r>
                <w:rPr>
                  <w:rFonts w:asciiTheme="majorHAnsi" w:eastAsia="Malgun Gothic" w:hAnsiTheme="majorHAnsi"/>
                  <w:i/>
                  <w:sz w:val="14"/>
                  <w:szCs w:val="14"/>
                </w:rPr>
                <w:t>(04.18.2018)</w:t>
              </w:r>
            </w:p>
          </w:tc>
          <w:tc>
            <w:tcPr>
              <w:tcW w:w="3480" w:type="dxa"/>
            </w:tcPr>
            <w:p w14:paraId="027AB666" w14:textId="77777777" w:rsidR="00817E05" w:rsidRPr="00450B09" w:rsidRDefault="00817E05" w:rsidP="00817E05">
              <w:pPr>
                <w:pStyle w:val="Footer"/>
                <w:rPr>
                  <w:rFonts w:asciiTheme="majorHAnsi" w:eastAsia="Malgun Gothic" w:hAnsiTheme="majorHAnsi"/>
                  <w:i/>
                  <w:sz w:val="14"/>
                  <w:szCs w:val="14"/>
                </w:rPr>
              </w:pPr>
            </w:p>
          </w:tc>
          <w:tc>
            <w:tcPr>
              <w:tcW w:w="4128" w:type="dxa"/>
            </w:tcPr>
            <w:p w14:paraId="38B41908" w14:textId="77777777" w:rsidR="00817E05" w:rsidRPr="00450B09" w:rsidRDefault="00817E05" w:rsidP="00817E05">
              <w:pPr>
                <w:pStyle w:val="Footer"/>
                <w:jc w:val="right"/>
                <w:rPr>
                  <w:rFonts w:asciiTheme="majorHAnsi" w:eastAsia="Malgun Gothic" w:hAnsiTheme="majorHAnsi"/>
                  <w:b/>
                  <w:i/>
                  <w:sz w:val="14"/>
                  <w:szCs w:val="14"/>
                </w:rPr>
              </w:pPr>
              <w:r w:rsidRPr="00450B09">
                <w:rPr>
                  <w:rFonts w:asciiTheme="majorHAnsi" w:eastAsia="Malgun Gothic" w:hAnsiTheme="majorHAnsi"/>
                  <w:b/>
                  <w:i/>
                  <w:sz w:val="14"/>
                  <w:szCs w:val="14"/>
                </w:rPr>
                <w:t>Confidential</w:t>
              </w:r>
            </w:p>
          </w:tc>
        </w:tr>
      </w:tbl>
      <w:p w14:paraId="28CB9AD9" w14:textId="77777777" w:rsidR="00817E05" w:rsidRPr="00F572AD" w:rsidRDefault="00817E05" w:rsidP="00817E05">
        <w:pPr>
          <w:pStyle w:val="Footer"/>
          <w:jc w:val="center"/>
          <w:rPr>
            <w:rFonts w:ascii="Arial Narrow" w:hAnsi="Arial Narrow"/>
            <w:sz w:val="14"/>
            <w:szCs w:val="14"/>
          </w:rPr>
        </w:pPr>
        <w:r w:rsidRPr="00F572AD">
          <w:rPr>
            <w:rFonts w:ascii="Arial Narrow" w:hAnsi="Arial Narrow"/>
            <w:sz w:val="14"/>
            <w:szCs w:val="14"/>
          </w:rPr>
          <w:fldChar w:fldCharType="begin"/>
        </w:r>
        <w:r w:rsidRPr="00F572AD">
          <w:rPr>
            <w:rFonts w:ascii="Arial Narrow" w:hAnsi="Arial Narrow"/>
            <w:sz w:val="14"/>
            <w:szCs w:val="14"/>
          </w:rPr>
          <w:instrText xml:space="preserve"> PAGE   \* MERGEFORMAT </w:instrText>
        </w:r>
        <w:r w:rsidRPr="00F572AD">
          <w:rPr>
            <w:rFonts w:ascii="Arial Narrow" w:hAnsi="Arial Narrow"/>
            <w:sz w:val="14"/>
            <w:szCs w:val="14"/>
          </w:rPr>
          <w:fldChar w:fldCharType="separate"/>
        </w:r>
        <w:r>
          <w:rPr>
            <w:rFonts w:ascii="Arial Narrow" w:hAnsi="Arial Narrow"/>
            <w:sz w:val="14"/>
            <w:szCs w:val="14"/>
          </w:rPr>
          <w:t>2</w:t>
        </w:r>
        <w:r w:rsidRPr="00F572AD">
          <w:rPr>
            <w:rFonts w:ascii="Arial Narrow" w:hAnsi="Arial Narrow"/>
            <w:noProof/>
            <w:sz w:val="14"/>
            <w:szCs w:val="14"/>
          </w:rPr>
          <w:fldChar w:fldCharType="end"/>
        </w:r>
      </w:p>
    </w:sdtContent>
  </w:sdt>
  <w:p w14:paraId="4D301141" w14:textId="77777777" w:rsidR="00817E05" w:rsidRDefault="00817E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0761185"/>
      <w:docPartObj>
        <w:docPartGallery w:val="Page Numbers (Bottom of Page)"/>
        <w:docPartUnique/>
      </w:docPartObj>
    </w:sdtPr>
    <w:sdtEndPr>
      <w:rPr>
        <w:rFonts w:ascii="Arial Narrow" w:hAnsi="Arial Narrow"/>
        <w:noProof/>
        <w:sz w:val="14"/>
        <w:szCs w:val="14"/>
      </w:rPr>
    </w:sdtEndPr>
    <w:sdtContent>
      <w:p w14:paraId="0B9F1C7B" w14:textId="77777777" w:rsidR="00596500" w:rsidRPr="00F572AD" w:rsidRDefault="00596500" w:rsidP="00F572AD">
        <w:pPr>
          <w:pStyle w:val="Footer"/>
          <w:rPr>
            <w:rFonts w:ascii="Malgun Gothic" w:eastAsia="Malgun Gothic" w:hAnsi="Malgun Gothic"/>
            <w:i/>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3441"/>
          <w:gridCol w:w="4090"/>
        </w:tblGrid>
        <w:tr w:rsidR="00596500" w:rsidRPr="00450B09" w14:paraId="55EE3B49" w14:textId="77777777" w:rsidTr="008B67FC">
          <w:tc>
            <w:tcPr>
              <w:tcW w:w="3480" w:type="dxa"/>
            </w:tcPr>
            <w:p w14:paraId="72144E88" w14:textId="3D23A219" w:rsidR="00596500" w:rsidRPr="00450B09" w:rsidRDefault="00596500" w:rsidP="00F572AD">
              <w:pPr>
                <w:pStyle w:val="Footer"/>
                <w:rPr>
                  <w:rFonts w:asciiTheme="majorHAnsi" w:eastAsia="Malgun Gothic" w:hAnsiTheme="majorHAnsi"/>
                  <w:i/>
                  <w:sz w:val="14"/>
                  <w:szCs w:val="14"/>
                </w:rPr>
              </w:pPr>
              <w:r w:rsidRPr="00450B09">
                <w:rPr>
                  <w:rFonts w:asciiTheme="majorHAnsi" w:eastAsia="Malgun Gothic" w:hAnsiTheme="majorHAnsi"/>
                  <w:i/>
                  <w:sz w:val="14"/>
                  <w:szCs w:val="14"/>
                </w:rPr>
                <w:t>SDK License &amp; Publisher Terms</w:t>
              </w:r>
              <w:r>
                <w:rPr>
                  <w:rFonts w:asciiTheme="majorHAnsi" w:eastAsia="Malgun Gothic" w:hAnsiTheme="majorHAnsi"/>
                  <w:i/>
                  <w:sz w:val="14"/>
                  <w:szCs w:val="14"/>
                </w:rPr>
                <w:t xml:space="preserve"> </w:t>
              </w:r>
              <w:r w:rsidR="00817E05">
                <w:rPr>
                  <w:rFonts w:asciiTheme="majorHAnsi" w:eastAsia="Malgun Gothic" w:hAnsiTheme="majorHAnsi"/>
                  <w:i/>
                  <w:sz w:val="14"/>
                  <w:szCs w:val="14"/>
                </w:rPr>
                <w:t>(04.18.2018)</w:t>
              </w:r>
            </w:p>
          </w:tc>
          <w:tc>
            <w:tcPr>
              <w:tcW w:w="3480" w:type="dxa"/>
            </w:tcPr>
            <w:p w14:paraId="1015ABEC" w14:textId="77777777" w:rsidR="00596500" w:rsidRPr="00450B09" w:rsidRDefault="00596500" w:rsidP="00F572AD">
              <w:pPr>
                <w:pStyle w:val="Footer"/>
                <w:rPr>
                  <w:rFonts w:asciiTheme="majorHAnsi" w:eastAsia="Malgun Gothic" w:hAnsiTheme="majorHAnsi"/>
                  <w:i/>
                  <w:sz w:val="14"/>
                  <w:szCs w:val="14"/>
                </w:rPr>
              </w:pPr>
            </w:p>
          </w:tc>
          <w:tc>
            <w:tcPr>
              <w:tcW w:w="4128" w:type="dxa"/>
            </w:tcPr>
            <w:p w14:paraId="2A714198" w14:textId="77777777" w:rsidR="00596500" w:rsidRPr="00450B09" w:rsidRDefault="00596500" w:rsidP="00F572AD">
              <w:pPr>
                <w:pStyle w:val="Footer"/>
                <w:jc w:val="right"/>
                <w:rPr>
                  <w:rFonts w:asciiTheme="majorHAnsi" w:eastAsia="Malgun Gothic" w:hAnsiTheme="majorHAnsi"/>
                  <w:b/>
                  <w:i/>
                  <w:sz w:val="14"/>
                  <w:szCs w:val="14"/>
                </w:rPr>
              </w:pPr>
              <w:r w:rsidRPr="00450B09">
                <w:rPr>
                  <w:rFonts w:asciiTheme="majorHAnsi" w:eastAsia="Malgun Gothic" w:hAnsiTheme="majorHAnsi"/>
                  <w:b/>
                  <w:i/>
                  <w:sz w:val="14"/>
                  <w:szCs w:val="14"/>
                </w:rPr>
                <w:t>Confidential</w:t>
              </w:r>
            </w:p>
          </w:tc>
        </w:tr>
      </w:tbl>
      <w:p w14:paraId="2F653BE8" w14:textId="77777777" w:rsidR="00596500" w:rsidRPr="00F572AD" w:rsidRDefault="00596500" w:rsidP="008B67FC">
        <w:pPr>
          <w:pStyle w:val="Footer"/>
          <w:jc w:val="center"/>
          <w:rPr>
            <w:rFonts w:ascii="Arial Narrow" w:hAnsi="Arial Narrow"/>
            <w:sz w:val="14"/>
            <w:szCs w:val="14"/>
          </w:rPr>
        </w:pPr>
        <w:r w:rsidRPr="00F572AD">
          <w:rPr>
            <w:rFonts w:ascii="Arial Narrow" w:hAnsi="Arial Narrow"/>
            <w:sz w:val="14"/>
            <w:szCs w:val="14"/>
          </w:rPr>
          <w:fldChar w:fldCharType="begin"/>
        </w:r>
        <w:r w:rsidRPr="00F572AD">
          <w:rPr>
            <w:rFonts w:ascii="Arial Narrow" w:hAnsi="Arial Narrow"/>
            <w:sz w:val="14"/>
            <w:szCs w:val="14"/>
          </w:rPr>
          <w:instrText xml:space="preserve"> PAGE   \* MERGEFORMAT </w:instrText>
        </w:r>
        <w:r w:rsidRPr="00F572AD">
          <w:rPr>
            <w:rFonts w:ascii="Arial Narrow" w:hAnsi="Arial Narrow"/>
            <w:sz w:val="14"/>
            <w:szCs w:val="14"/>
          </w:rPr>
          <w:fldChar w:fldCharType="separate"/>
        </w:r>
        <w:r>
          <w:rPr>
            <w:rFonts w:ascii="Arial Narrow" w:hAnsi="Arial Narrow"/>
            <w:noProof/>
            <w:sz w:val="14"/>
            <w:szCs w:val="14"/>
          </w:rPr>
          <w:t>2</w:t>
        </w:r>
        <w:r w:rsidRPr="00F572AD">
          <w:rPr>
            <w:rFonts w:ascii="Arial Narrow" w:hAnsi="Arial Narrow"/>
            <w:noProof/>
            <w:sz w:val="14"/>
            <w:szCs w:val="14"/>
          </w:rPr>
          <w:fldChar w:fldCharType="end"/>
        </w:r>
      </w:p>
    </w:sdtContent>
  </w:sdt>
  <w:p w14:paraId="59B80BB2" w14:textId="77777777" w:rsidR="00596500" w:rsidRPr="00F572AD" w:rsidRDefault="00596500" w:rsidP="00F572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E3C00" w14:textId="77777777" w:rsidR="008756CE" w:rsidRDefault="008756CE" w:rsidP="00D87E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406D7F" w14:textId="77777777" w:rsidR="008756CE" w:rsidRDefault="008756CE" w:rsidP="00D87E26">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2998866"/>
      <w:docPartObj>
        <w:docPartGallery w:val="Page Numbers (Bottom of Page)"/>
        <w:docPartUnique/>
      </w:docPartObj>
    </w:sdtPr>
    <w:sdtEndPr>
      <w:rPr>
        <w:rFonts w:ascii="Arial Narrow" w:hAnsi="Arial Narrow"/>
        <w:noProof/>
        <w:sz w:val="14"/>
        <w:szCs w:val="14"/>
      </w:rPr>
    </w:sdtEndPr>
    <w:sdtContent>
      <w:p w14:paraId="256B957A" w14:textId="77777777" w:rsidR="00817E05" w:rsidRPr="00F572AD" w:rsidRDefault="00817E05" w:rsidP="00817E05">
        <w:pPr>
          <w:pStyle w:val="Footer"/>
          <w:rPr>
            <w:rFonts w:ascii="Malgun Gothic" w:eastAsia="Malgun Gothic" w:hAnsi="Malgun Gothic"/>
            <w:i/>
            <w:sz w:val="14"/>
            <w:szCs w:val="1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5"/>
          <w:gridCol w:w="3473"/>
          <w:gridCol w:w="4122"/>
        </w:tblGrid>
        <w:tr w:rsidR="00817E05" w:rsidRPr="00450B09" w14:paraId="193BAA0A" w14:textId="77777777" w:rsidTr="006B0893">
          <w:tc>
            <w:tcPr>
              <w:tcW w:w="3480" w:type="dxa"/>
            </w:tcPr>
            <w:p w14:paraId="2B5233E0" w14:textId="77777777" w:rsidR="00817E05" w:rsidRPr="00450B09" w:rsidRDefault="00817E05" w:rsidP="00817E05">
              <w:pPr>
                <w:pStyle w:val="Footer"/>
                <w:rPr>
                  <w:rFonts w:asciiTheme="majorHAnsi" w:eastAsia="Malgun Gothic" w:hAnsiTheme="majorHAnsi"/>
                  <w:i/>
                  <w:sz w:val="14"/>
                  <w:szCs w:val="14"/>
                </w:rPr>
              </w:pPr>
              <w:r w:rsidRPr="00450B09">
                <w:rPr>
                  <w:rFonts w:asciiTheme="majorHAnsi" w:eastAsia="Malgun Gothic" w:hAnsiTheme="majorHAnsi"/>
                  <w:i/>
                  <w:sz w:val="14"/>
                  <w:szCs w:val="14"/>
                </w:rPr>
                <w:t>SDK License &amp; Publisher Terms</w:t>
              </w:r>
              <w:r>
                <w:rPr>
                  <w:rFonts w:asciiTheme="majorHAnsi" w:eastAsia="Malgun Gothic" w:hAnsiTheme="majorHAnsi"/>
                  <w:i/>
                  <w:sz w:val="14"/>
                  <w:szCs w:val="14"/>
                </w:rPr>
                <w:t xml:space="preserve"> (04.18.2018)</w:t>
              </w:r>
            </w:p>
          </w:tc>
          <w:tc>
            <w:tcPr>
              <w:tcW w:w="3480" w:type="dxa"/>
            </w:tcPr>
            <w:p w14:paraId="0B9CE7F4" w14:textId="77777777" w:rsidR="00817E05" w:rsidRPr="00450B09" w:rsidRDefault="00817E05" w:rsidP="00817E05">
              <w:pPr>
                <w:pStyle w:val="Footer"/>
                <w:rPr>
                  <w:rFonts w:asciiTheme="majorHAnsi" w:eastAsia="Malgun Gothic" w:hAnsiTheme="majorHAnsi"/>
                  <w:i/>
                  <w:sz w:val="14"/>
                  <w:szCs w:val="14"/>
                </w:rPr>
              </w:pPr>
            </w:p>
          </w:tc>
          <w:tc>
            <w:tcPr>
              <w:tcW w:w="4128" w:type="dxa"/>
            </w:tcPr>
            <w:p w14:paraId="1D7B2B5F" w14:textId="77777777" w:rsidR="00817E05" w:rsidRPr="00450B09" w:rsidRDefault="00817E05" w:rsidP="00817E05">
              <w:pPr>
                <w:pStyle w:val="Footer"/>
                <w:jc w:val="right"/>
                <w:rPr>
                  <w:rFonts w:asciiTheme="majorHAnsi" w:eastAsia="Malgun Gothic" w:hAnsiTheme="majorHAnsi"/>
                  <w:b/>
                  <w:i/>
                  <w:sz w:val="14"/>
                  <w:szCs w:val="14"/>
                </w:rPr>
              </w:pPr>
              <w:r w:rsidRPr="00450B09">
                <w:rPr>
                  <w:rFonts w:asciiTheme="majorHAnsi" w:eastAsia="Malgun Gothic" w:hAnsiTheme="majorHAnsi"/>
                  <w:b/>
                  <w:i/>
                  <w:sz w:val="14"/>
                  <w:szCs w:val="14"/>
                </w:rPr>
                <w:t>Confidential</w:t>
              </w:r>
            </w:p>
          </w:tc>
        </w:tr>
      </w:tbl>
      <w:p w14:paraId="20F702E6" w14:textId="77777777" w:rsidR="00817E05" w:rsidRPr="00F572AD" w:rsidRDefault="00817E05" w:rsidP="00817E05">
        <w:pPr>
          <w:pStyle w:val="Footer"/>
          <w:jc w:val="center"/>
          <w:rPr>
            <w:rFonts w:ascii="Arial Narrow" w:hAnsi="Arial Narrow"/>
            <w:sz w:val="14"/>
            <w:szCs w:val="14"/>
          </w:rPr>
        </w:pPr>
        <w:r w:rsidRPr="00F572AD">
          <w:rPr>
            <w:rFonts w:ascii="Arial Narrow" w:hAnsi="Arial Narrow"/>
            <w:sz w:val="14"/>
            <w:szCs w:val="14"/>
          </w:rPr>
          <w:fldChar w:fldCharType="begin"/>
        </w:r>
        <w:r w:rsidRPr="00F572AD">
          <w:rPr>
            <w:rFonts w:ascii="Arial Narrow" w:hAnsi="Arial Narrow"/>
            <w:sz w:val="14"/>
            <w:szCs w:val="14"/>
          </w:rPr>
          <w:instrText xml:space="preserve"> PAGE   \* MERGEFORMAT </w:instrText>
        </w:r>
        <w:r w:rsidRPr="00F572AD">
          <w:rPr>
            <w:rFonts w:ascii="Arial Narrow" w:hAnsi="Arial Narrow"/>
            <w:sz w:val="14"/>
            <w:szCs w:val="14"/>
          </w:rPr>
          <w:fldChar w:fldCharType="separate"/>
        </w:r>
        <w:r>
          <w:rPr>
            <w:rFonts w:ascii="Arial Narrow" w:hAnsi="Arial Narrow"/>
            <w:sz w:val="14"/>
            <w:szCs w:val="14"/>
          </w:rPr>
          <w:t>6</w:t>
        </w:r>
        <w:r w:rsidRPr="00F572AD">
          <w:rPr>
            <w:rFonts w:ascii="Arial Narrow" w:hAnsi="Arial Narrow"/>
            <w:noProof/>
            <w:sz w:val="14"/>
            <w:szCs w:val="14"/>
          </w:rPr>
          <w:fldChar w:fldCharType="end"/>
        </w:r>
      </w:p>
    </w:sdtContent>
  </w:sdt>
  <w:p w14:paraId="22FB5126" w14:textId="77777777" w:rsidR="008756CE" w:rsidRDefault="008756CE" w:rsidP="004478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17AF6" w14:textId="77777777" w:rsidR="004A16AD" w:rsidRDefault="004A16AD" w:rsidP="00A608EC">
      <w:r>
        <w:separator/>
      </w:r>
    </w:p>
  </w:footnote>
  <w:footnote w:type="continuationSeparator" w:id="0">
    <w:p w14:paraId="719E6740" w14:textId="77777777" w:rsidR="004A16AD" w:rsidRDefault="004A16AD" w:rsidP="00A608EC">
      <w:r>
        <w:continuationSeparator/>
      </w:r>
    </w:p>
  </w:footnote>
  <w:footnote w:type="continuationNotice" w:id="1">
    <w:p w14:paraId="4B7AA13B" w14:textId="77777777" w:rsidR="004A16AD" w:rsidRDefault="004A16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699DA" w14:textId="647087B4" w:rsidR="008756CE" w:rsidRDefault="008756CE" w:rsidP="001C5F30">
    <w:pPr>
      <w:pStyle w:val="Header"/>
      <w:jc w:val="right"/>
    </w:pPr>
    <w:r>
      <w:rPr>
        <w:noProof/>
      </w:rPr>
      <w:drawing>
        <wp:inline distT="0" distB="0" distL="0" distR="0" wp14:anchorId="4C12E738" wp14:editId="7CA2D2D5">
          <wp:extent cx="1238252" cy="5638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ngle-logo-650.png"/>
                  <pic:cNvPicPr/>
                </pic:nvPicPr>
                <pic:blipFill>
                  <a:blip r:embed="rId1">
                    <a:extLst>
                      <a:ext uri="{28A0092B-C50C-407E-A947-70E740481C1C}">
                        <a14:useLocalDpi xmlns:a14="http://schemas.microsoft.com/office/drawing/2010/main" val="0"/>
                      </a:ext>
                    </a:extLst>
                  </a:blip>
                  <a:stretch>
                    <a:fillRect/>
                  </a:stretch>
                </pic:blipFill>
                <pic:spPr>
                  <a:xfrm>
                    <a:off x="0" y="0"/>
                    <a:ext cx="1248421" cy="56851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DE14A" w14:textId="77777777" w:rsidR="00596500" w:rsidRDefault="00596500" w:rsidP="001C5F30">
    <w:pPr>
      <w:pStyle w:val="Header"/>
      <w:jc w:val="right"/>
    </w:pPr>
    <w:r>
      <w:rPr>
        <w:noProof/>
      </w:rPr>
      <w:drawing>
        <wp:inline distT="0" distB="0" distL="0" distR="0" wp14:anchorId="0A4E8200" wp14:editId="00DDE77C">
          <wp:extent cx="1238252" cy="5638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ungle-logo-650.png"/>
                  <pic:cNvPicPr/>
                </pic:nvPicPr>
                <pic:blipFill>
                  <a:blip r:embed="rId1">
                    <a:extLst>
                      <a:ext uri="{28A0092B-C50C-407E-A947-70E740481C1C}">
                        <a14:useLocalDpi xmlns:a14="http://schemas.microsoft.com/office/drawing/2010/main" val="0"/>
                      </a:ext>
                    </a:extLst>
                  </a:blip>
                  <a:stretch>
                    <a:fillRect/>
                  </a:stretch>
                </pic:blipFill>
                <pic:spPr>
                  <a:xfrm>
                    <a:off x="0" y="0"/>
                    <a:ext cx="1248421" cy="56851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8D3EE" w14:textId="77777777" w:rsidR="008756CE" w:rsidRDefault="008756CE" w:rsidP="00D87E26">
    <w:pPr>
      <w:pStyle w:val="Header"/>
      <w:tabs>
        <w:tab w:val="clear" w:pos="4320"/>
        <w:tab w:val="center" w:pos="-2340"/>
        <w:tab w:val="left" w:pos="0"/>
      </w:tabs>
      <w:rPr>
        <w:b/>
        <w:noProof/>
        <w:spacing w:val="20"/>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44467D10"/>
    <w:lvl w:ilvl="0" w:tplc="49FCDBEC">
      <w:start w:val="1"/>
      <w:numFmt w:val="decimal"/>
      <w:lvlText w:val="%1."/>
      <w:lvlJc w:val="left"/>
      <w:rPr>
        <w:b/>
      </w:rPr>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108AD4D6"/>
    <w:lvl w:ilvl="0" w:tplc="FFFFFFFF">
      <w:start w:val="4"/>
      <w:numFmt w:val="decimal"/>
      <w:lvlText w:val="%1."/>
      <w:lvlJc w:val="left"/>
    </w:lvl>
    <w:lvl w:ilvl="1" w:tplc="FFFFFFFF">
      <w:start w:val="8"/>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5"/>
    <w:multiLevelType w:val="hybridMultilevel"/>
    <w:tmpl w:val="6F9C2D68"/>
    <w:lvl w:ilvl="0" w:tplc="FFFFFFFF">
      <w:start w:val="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6E16BF"/>
    <w:multiLevelType w:val="multilevel"/>
    <w:tmpl w:val="134458EA"/>
    <w:lvl w:ilvl="0">
      <w:start w:val="1"/>
      <w:numFmt w:val="upperLetter"/>
      <w:lvlText w:val="%1."/>
      <w:lvlJc w:val="left"/>
      <w:pPr>
        <w:ind w:left="720" w:hanging="360"/>
      </w:p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DF7F2B"/>
    <w:multiLevelType w:val="hybridMultilevel"/>
    <w:tmpl w:val="DDD4A4B2"/>
    <w:lvl w:ilvl="0" w:tplc="87F40C0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C42A79"/>
    <w:multiLevelType w:val="hybridMultilevel"/>
    <w:tmpl w:val="AEAA5F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4D7CB2"/>
    <w:multiLevelType w:val="hybridMultilevel"/>
    <w:tmpl w:val="0DA48F64"/>
    <w:lvl w:ilvl="0" w:tplc="ED7EBD4E">
      <w:start w:val="10"/>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8C5A63"/>
    <w:multiLevelType w:val="hybridMultilevel"/>
    <w:tmpl w:val="92E6F560"/>
    <w:lvl w:ilvl="0" w:tplc="CC6268F8">
      <w:start w:val="11"/>
      <w:numFmt w:val="decimal"/>
      <w:lvlText w:val="%1."/>
      <w:lvlJc w:val="left"/>
      <w:pPr>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87A45"/>
    <w:multiLevelType w:val="hybridMultilevel"/>
    <w:tmpl w:val="E3D2AD94"/>
    <w:lvl w:ilvl="0" w:tplc="AF0622AE">
      <w:start w:val="1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74F08"/>
    <w:multiLevelType w:val="hybridMultilevel"/>
    <w:tmpl w:val="529CC5E8"/>
    <w:lvl w:ilvl="0" w:tplc="0B202A6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2A025A"/>
    <w:multiLevelType w:val="hybridMultilevel"/>
    <w:tmpl w:val="E1AE5EB2"/>
    <w:lvl w:ilvl="0" w:tplc="87F40C08">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41ECF"/>
    <w:multiLevelType w:val="hybridMultilevel"/>
    <w:tmpl w:val="674AEE1E"/>
    <w:lvl w:ilvl="0" w:tplc="A7E47F86">
      <w:start w:val="6"/>
      <w:numFmt w:val="decimal"/>
      <w:lvlText w:val="%1."/>
      <w:lvlJc w:val="left"/>
      <w:pPr>
        <w:ind w:left="0" w:firstLine="0"/>
      </w:pPr>
      <w:rPr>
        <w:rFonts w:hint="default"/>
        <w:b/>
      </w:rPr>
    </w:lvl>
    <w:lvl w:ilvl="1" w:tplc="CBDC610C">
      <w:start w:val="1"/>
      <w:numFmt w:val="upp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838B6"/>
    <w:multiLevelType w:val="hybridMultilevel"/>
    <w:tmpl w:val="D03E6BBC"/>
    <w:lvl w:ilvl="0" w:tplc="14985EEC">
      <w:start w:val="18"/>
      <w:numFmt w:val="decimal"/>
      <w:lvlText w:val="%1."/>
      <w:lvlJc w:val="left"/>
      <w:pPr>
        <w:ind w:left="90" w:firstLine="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4EA4235D"/>
    <w:multiLevelType w:val="multilevel"/>
    <w:tmpl w:val="B36E3180"/>
    <w:lvl w:ilvl="0">
      <w:start w:val="1"/>
      <w:numFmt w:val="decimal"/>
      <w:pStyle w:val="Heading1"/>
      <w:isLgl/>
      <w:lvlText w:val="%1"/>
      <w:lvlJc w:val="left"/>
      <w:pPr>
        <w:tabs>
          <w:tab w:val="num" w:pos="360"/>
        </w:tabs>
        <w:ind w:left="0" w:firstLine="0"/>
      </w:pPr>
      <w:rPr>
        <w:rFonts w:hint="default"/>
        <w:b w:val="0"/>
      </w:rPr>
    </w:lvl>
    <w:lvl w:ilvl="1">
      <w:start w:val="1"/>
      <w:numFmt w:val="decimal"/>
      <w:pStyle w:val="Heading2"/>
      <w:isLgl/>
      <w:lvlText w:val="%1.%2"/>
      <w:lvlJc w:val="left"/>
      <w:pPr>
        <w:tabs>
          <w:tab w:val="num" w:pos="360"/>
        </w:tabs>
        <w:ind w:left="0" w:firstLine="0"/>
      </w:pPr>
      <w:rPr>
        <w:rFonts w:ascii="Arial" w:hAnsi="Arial" w:hint="default"/>
        <w:color w:val="auto"/>
        <w:sz w:val="16"/>
        <w:szCs w:val="16"/>
      </w:rPr>
    </w:lvl>
    <w:lvl w:ilvl="2">
      <w:start w:val="1"/>
      <w:numFmt w:val="lowerLetter"/>
      <w:lvlText w:val="%3)"/>
      <w:lvlJc w:val="left"/>
      <w:pPr>
        <w:ind w:left="720" w:hanging="432"/>
      </w:pPr>
      <w:rPr>
        <w:rFonts w:hint="default"/>
      </w:rPr>
    </w:lvl>
    <w:lvl w:ilvl="3">
      <w:start w:val="1"/>
      <w:numFmt w:val="lowerRoman"/>
      <w:lvlText w:val="%4"/>
      <w:lvlJc w:val="center"/>
      <w:pPr>
        <w:ind w:left="864" w:hanging="432"/>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AB513F4"/>
    <w:multiLevelType w:val="hybridMultilevel"/>
    <w:tmpl w:val="67B4D4AC"/>
    <w:lvl w:ilvl="0" w:tplc="378C6018">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7F21E4"/>
    <w:multiLevelType w:val="hybridMultilevel"/>
    <w:tmpl w:val="9ABA56E0"/>
    <w:lvl w:ilvl="0" w:tplc="A46417C8">
      <w:start w:val="17"/>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3515B5"/>
    <w:multiLevelType w:val="multilevel"/>
    <w:tmpl w:val="D03E6BBC"/>
    <w:lvl w:ilvl="0">
      <w:start w:val="18"/>
      <w:numFmt w:val="decimal"/>
      <w:lvlText w:val="%1."/>
      <w:lvlJc w:val="left"/>
      <w:pPr>
        <w:ind w:left="90" w:firstLine="0"/>
      </w:pPr>
      <w:rPr>
        <w:rFonts w:hint="default"/>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17" w15:restartNumberingAfterBreak="0">
    <w:nsid w:val="60474339"/>
    <w:multiLevelType w:val="hybridMultilevel"/>
    <w:tmpl w:val="134458EA"/>
    <w:lvl w:ilvl="0" w:tplc="04090015">
      <w:start w:val="1"/>
      <w:numFmt w:val="upperLetter"/>
      <w:lvlText w:val="%1."/>
      <w:lvlJc w:val="left"/>
      <w:pPr>
        <w:ind w:left="720" w:hanging="360"/>
      </w:pPr>
    </w:lvl>
    <w:lvl w:ilvl="1" w:tplc="9E521DF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933582"/>
    <w:multiLevelType w:val="hybridMultilevel"/>
    <w:tmpl w:val="EB442438"/>
    <w:lvl w:ilvl="0" w:tplc="DD80F8EA">
      <w:start w:val="16"/>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8119D9"/>
    <w:multiLevelType w:val="multilevel"/>
    <w:tmpl w:val="D03E6BBC"/>
    <w:lvl w:ilvl="0">
      <w:start w:val="18"/>
      <w:numFmt w:val="decimal"/>
      <w:lvlText w:val="%1."/>
      <w:lvlJc w:val="left"/>
      <w:pPr>
        <w:ind w:left="90" w:firstLine="0"/>
      </w:pPr>
      <w:rPr>
        <w:rFonts w:hint="default"/>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20" w15:restartNumberingAfterBreak="0">
    <w:nsid w:val="6B14258A"/>
    <w:multiLevelType w:val="multilevel"/>
    <w:tmpl w:val="BE6CD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7506A3"/>
    <w:multiLevelType w:val="multilevel"/>
    <w:tmpl w:val="9E0480C6"/>
    <w:name w:val="zzmpArabicTwo||Arabic Two|2|3|1|1|12|9||1|12|1||1|12|1||1|12|1||1|12|0||1|12|0||1|12|0||1|12|0||1|12|0||"/>
    <w:lvl w:ilvl="0">
      <w:start w:val="1"/>
      <w:numFmt w:val="decimal"/>
      <w:pStyle w:val="ArabicTwoL1"/>
      <w:lvlText w:val="%1."/>
      <w:lvlJc w:val="left"/>
      <w:pPr>
        <w:tabs>
          <w:tab w:val="num" w:pos="720"/>
        </w:tabs>
        <w:ind w:left="0" w:firstLine="0"/>
      </w:pPr>
      <w:rPr>
        <w:b/>
        <w:i w:val="0"/>
        <w:caps w:val="0"/>
        <w:u w:val="none"/>
      </w:rPr>
    </w:lvl>
    <w:lvl w:ilvl="1">
      <w:start w:val="1"/>
      <w:numFmt w:val="lowerLetter"/>
      <w:pStyle w:val="ArabicTwoL2"/>
      <w:lvlText w:val="(%2)"/>
      <w:lvlJc w:val="left"/>
      <w:pPr>
        <w:tabs>
          <w:tab w:val="num" w:pos="1440"/>
        </w:tabs>
        <w:ind w:left="0" w:firstLine="720"/>
      </w:pPr>
      <w:rPr>
        <w:b w:val="0"/>
        <w:i w:val="0"/>
        <w:caps w:val="0"/>
        <w:u w:val="none"/>
      </w:rPr>
    </w:lvl>
    <w:lvl w:ilvl="2">
      <w:start w:val="1"/>
      <w:numFmt w:val="lowerRoman"/>
      <w:pStyle w:val="ArabicTwoL3"/>
      <w:lvlText w:val="(%3)"/>
      <w:lvlJc w:val="left"/>
      <w:pPr>
        <w:tabs>
          <w:tab w:val="num" w:pos="2880"/>
        </w:tabs>
        <w:ind w:left="0" w:firstLine="2160"/>
      </w:pPr>
      <w:rPr>
        <w:b w:val="0"/>
        <w:i w:val="0"/>
        <w:caps w:val="0"/>
        <w:u w:val="none"/>
      </w:rPr>
    </w:lvl>
    <w:lvl w:ilvl="3">
      <w:start w:val="1"/>
      <w:numFmt w:val="upperLetter"/>
      <w:pStyle w:val="ArabicTwoL4"/>
      <w:lvlText w:val="(%4)"/>
      <w:lvlJc w:val="left"/>
      <w:pPr>
        <w:tabs>
          <w:tab w:val="num" w:pos="3600"/>
        </w:tabs>
        <w:ind w:left="0" w:firstLine="2880"/>
      </w:pPr>
      <w:rPr>
        <w:b w:val="0"/>
        <w:i w:val="0"/>
        <w:caps w:val="0"/>
        <w:u w:val="none"/>
      </w:rPr>
    </w:lvl>
    <w:lvl w:ilvl="4">
      <w:start w:val="1"/>
      <w:numFmt w:val="upperRoman"/>
      <w:pStyle w:val="ArabicTwoL5"/>
      <w:lvlText w:val="(%5)"/>
      <w:lvlJc w:val="left"/>
      <w:pPr>
        <w:tabs>
          <w:tab w:val="num" w:pos="4320"/>
        </w:tabs>
        <w:ind w:left="0" w:firstLine="3600"/>
      </w:pPr>
      <w:rPr>
        <w:b w:val="0"/>
        <w:i w:val="0"/>
        <w:caps w:val="0"/>
        <w:u w:val="none"/>
      </w:rPr>
    </w:lvl>
    <w:lvl w:ilvl="5">
      <w:start w:val="1"/>
      <w:numFmt w:val="lowerLetter"/>
      <w:pStyle w:val="ArabicTwoL6"/>
      <w:lvlText w:val="%6)"/>
      <w:lvlJc w:val="left"/>
      <w:pPr>
        <w:tabs>
          <w:tab w:val="num" w:pos="5040"/>
        </w:tabs>
        <w:ind w:left="0" w:firstLine="4320"/>
      </w:pPr>
      <w:rPr>
        <w:b w:val="0"/>
        <w:i w:val="0"/>
        <w:caps w:val="0"/>
        <w:u w:val="none"/>
      </w:rPr>
    </w:lvl>
    <w:lvl w:ilvl="6">
      <w:start w:val="1"/>
      <w:numFmt w:val="lowerRoman"/>
      <w:pStyle w:val="ArabicTwoL7"/>
      <w:lvlText w:val="%7)"/>
      <w:lvlJc w:val="left"/>
      <w:pPr>
        <w:tabs>
          <w:tab w:val="num" w:pos="5760"/>
        </w:tabs>
        <w:ind w:left="0" w:firstLine="5040"/>
      </w:pPr>
      <w:rPr>
        <w:b w:val="0"/>
        <w:i w:val="0"/>
        <w:caps w:val="0"/>
        <w:u w:val="none"/>
      </w:rPr>
    </w:lvl>
    <w:lvl w:ilvl="7">
      <w:start w:val="1"/>
      <w:numFmt w:val="upperLetter"/>
      <w:pStyle w:val="ArabicTwoL8"/>
      <w:lvlText w:val="%8)"/>
      <w:lvlJc w:val="left"/>
      <w:pPr>
        <w:tabs>
          <w:tab w:val="num" w:pos="6480"/>
        </w:tabs>
        <w:ind w:left="0" w:firstLine="5760"/>
      </w:pPr>
      <w:rPr>
        <w:b w:val="0"/>
        <w:i w:val="0"/>
        <w:caps w:val="0"/>
        <w:u w:val="none"/>
      </w:rPr>
    </w:lvl>
    <w:lvl w:ilvl="8">
      <w:start w:val="1"/>
      <w:numFmt w:val="upperRoman"/>
      <w:pStyle w:val="ArabicTwoL9"/>
      <w:lvlText w:val="%9)"/>
      <w:lvlJc w:val="left"/>
      <w:pPr>
        <w:tabs>
          <w:tab w:val="num" w:pos="7200"/>
        </w:tabs>
        <w:ind w:left="0" w:firstLine="6480"/>
      </w:pPr>
      <w:rPr>
        <w:b w:val="0"/>
        <w:i w:val="0"/>
        <w:caps w:val="0"/>
        <w:u w:val="none"/>
      </w:rPr>
    </w:lvl>
  </w:abstractNum>
  <w:abstractNum w:abstractNumId="22" w15:restartNumberingAfterBreak="0">
    <w:nsid w:val="6C944490"/>
    <w:multiLevelType w:val="hybridMultilevel"/>
    <w:tmpl w:val="F342EE84"/>
    <w:lvl w:ilvl="0" w:tplc="9D74D652">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F42E59"/>
    <w:multiLevelType w:val="hybridMultilevel"/>
    <w:tmpl w:val="929039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1B1B25"/>
    <w:multiLevelType w:val="multilevel"/>
    <w:tmpl w:val="30848C9C"/>
    <w:lvl w:ilvl="0">
      <w:start w:val="6"/>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0AD5FCE"/>
    <w:multiLevelType w:val="multilevel"/>
    <w:tmpl w:val="9DA2E578"/>
    <w:lvl w:ilvl="0">
      <w:start w:val="20"/>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760802"/>
    <w:multiLevelType w:val="hybridMultilevel"/>
    <w:tmpl w:val="6540D66C"/>
    <w:lvl w:ilvl="0" w:tplc="5AECAD7C">
      <w:start w:val="5"/>
      <w:numFmt w:val="decimal"/>
      <w:lvlText w:val="%1."/>
      <w:lvlJc w:val="left"/>
      <w:pPr>
        <w:ind w:left="0" w:firstLine="0"/>
      </w:pPr>
      <w:rPr>
        <w:rFonts w:hint="default"/>
        <w:b/>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D37968"/>
    <w:multiLevelType w:val="hybridMultilevel"/>
    <w:tmpl w:val="9DA2E578"/>
    <w:lvl w:ilvl="0" w:tplc="CC8CD4C2">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26"/>
  </w:num>
  <w:num w:numId="5">
    <w:abstractNumId w:val="7"/>
  </w:num>
  <w:num w:numId="6">
    <w:abstractNumId w:val="4"/>
  </w:num>
  <w:num w:numId="7">
    <w:abstractNumId w:val="10"/>
  </w:num>
  <w:num w:numId="8">
    <w:abstractNumId w:val="9"/>
  </w:num>
  <w:num w:numId="9">
    <w:abstractNumId w:val="22"/>
  </w:num>
  <w:num w:numId="10">
    <w:abstractNumId w:val="12"/>
  </w:num>
  <w:num w:numId="11">
    <w:abstractNumId w:val="27"/>
  </w:num>
  <w:num w:numId="12">
    <w:abstractNumId w:val="11"/>
  </w:num>
  <w:num w:numId="13">
    <w:abstractNumId w:val="16"/>
  </w:num>
  <w:num w:numId="14">
    <w:abstractNumId w:val="18"/>
  </w:num>
  <w:num w:numId="15">
    <w:abstractNumId w:val="19"/>
  </w:num>
  <w:num w:numId="16">
    <w:abstractNumId w:val="15"/>
  </w:num>
  <w:num w:numId="17">
    <w:abstractNumId w:val="25"/>
  </w:num>
  <w:num w:numId="18">
    <w:abstractNumId w:val="8"/>
  </w:num>
  <w:num w:numId="19">
    <w:abstractNumId w:val="17"/>
  </w:num>
  <w:num w:numId="20">
    <w:abstractNumId w:val="3"/>
  </w:num>
  <w:num w:numId="21">
    <w:abstractNumId w:val="14"/>
  </w:num>
  <w:num w:numId="22">
    <w:abstractNumId w:val="24"/>
  </w:num>
  <w:num w:numId="23">
    <w:abstractNumId w:val="6"/>
  </w:num>
  <w:num w:numId="24">
    <w:abstractNumId w:val="13"/>
  </w:num>
  <w:num w:numId="25">
    <w:abstractNumId w:val="23"/>
  </w:num>
  <w:num w:numId="26">
    <w:abstractNumId w:val="21"/>
  </w:num>
  <w:num w:numId="27">
    <w:abstractNumId w:val="5"/>
  </w:num>
  <w:num w:numId="28">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36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A2E"/>
    <w:rsid w:val="00004929"/>
    <w:rsid w:val="00005178"/>
    <w:rsid w:val="000054A5"/>
    <w:rsid w:val="00007323"/>
    <w:rsid w:val="00011D6B"/>
    <w:rsid w:val="00024372"/>
    <w:rsid w:val="00034DAC"/>
    <w:rsid w:val="00040766"/>
    <w:rsid w:val="00040CBD"/>
    <w:rsid w:val="00040D7D"/>
    <w:rsid w:val="000422A1"/>
    <w:rsid w:val="00047DBA"/>
    <w:rsid w:val="000519E8"/>
    <w:rsid w:val="000523CC"/>
    <w:rsid w:val="00052F91"/>
    <w:rsid w:val="00053ACF"/>
    <w:rsid w:val="00056666"/>
    <w:rsid w:val="00063094"/>
    <w:rsid w:val="00065716"/>
    <w:rsid w:val="0007152D"/>
    <w:rsid w:val="0007405E"/>
    <w:rsid w:val="0007610F"/>
    <w:rsid w:val="00082338"/>
    <w:rsid w:val="0008597B"/>
    <w:rsid w:val="00091881"/>
    <w:rsid w:val="000969F0"/>
    <w:rsid w:val="000978E0"/>
    <w:rsid w:val="000A1A76"/>
    <w:rsid w:val="000A7C90"/>
    <w:rsid w:val="000B1FBE"/>
    <w:rsid w:val="000B4EC6"/>
    <w:rsid w:val="000B7FD5"/>
    <w:rsid w:val="000C1460"/>
    <w:rsid w:val="000C392A"/>
    <w:rsid w:val="000C41B2"/>
    <w:rsid w:val="000C6E83"/>
    <w:rsid w:val="000C731A"/>
    <w:rsid w:val="000C7D65"/>
    <w:rsid w:val="000D13C6"/>
    <w:rsid w:val="000D4B7C"/>
    <w:rsid w:val="000D5314"/>
    <w:rsid w:val="000E4B46"/>
    <w:rsid w:val="000E67DF"/>
    <w:rsid w:val="000F2054"/>
    <w:rsid w:val="000F38ED"/>
    <w:rsid w:val="000F439A"/>
    <w:rsid w:val="00104A48"/>
    <w:rsid w:val="00107D4F"/>
    <w:rsid w:val="0011141B"/>
    <w:rsid w:val="001138C8"/>
    <w:rsid w:val="00121960"/>
    <w:rsid w:val="001254A0"/>
    <w:rsid w:val="00127893"/>
    <w:rsid w:val="001315EB"/>
    <w:rsid w:val="00131D70"/>
    <w:rsid w:val="001331B1"/>
    <w:rsid w:val="00145B6D"/>
    <w:rsid w:val="001463A0"/>
    <w:rsid w:val="001576E1"/>
    <w:rsid w:val="001653D6"/>
    <w:rsid w:val="001667B7"/>
    <w:rsid w:val="0017484B"/>
    <w:rsid w:val="00175B0F"/>
    <w:rsid w:val="001769A6"/>
    <w:rsid w:val="00186842"/>
    <w:rsid w:val="00195825"/>
    <w:rsid w:val="00195B10"/>
    <w:rsid w:val="00197112"/>
    <w:rsid w:val="00197A4D"/>
    <w:rsid w:val="001B2A29"/>
    <w:rsid w:val="001B6D35"/>
    <w:rsid w:val="001C3369"/>
    <w:rsid w:val="001C5F30"/>
    <w:rsid w:val="001C6924"/>
    <w:rsid w:val="001D0283"/>
    <w:rsid w:val="001D0C43"/>
    <w:rsid w:val="001D18E8"/>
    <w:rsid w:val="001E1CFC"/>
    <w:rsid w:val="001E5353"/>
    <w:rsid w:val="001E7068"/>
    <w:rsid w:val="001F077A"/>
    <w:rsid w:val="001F6D38"/>
    <w:rsid w:val="002010E7"/>
    <w:rsid w:val="00204412"/>
    <w:rsid w:val="0020649A"/>
    <w:rsid w:val="00211850"/>
    <w:rsid w:val="00212BB7"/>
    <w:rsid w:val="00213CBD"/>
    <w:rsid w:val="002144A0"/>
    <w:rsid w:val="00215826"/>
    <w:rsid w:val="00220C9A"/>
    <w:rsid w:val="00221C2C"/>
    <w:rsid w:val="0022333D"/>
    <w:rsid w:val="002306DB"/>
    <w:rsid w:val="00233462"/>
    <w:rsid w:val="00233744"/>
    <w:rsid w:val="002347A5"/>
    <w:rsid w:val="00240B1E"/>
    <w:rsid w:val="00244FD7"/>
    <w:rsid w:val="002541EF"/>
    <w:rsid w:val="00255198"/>
    <w:rsid w:val="0025660F"/>
    <w:rsid w:val="00262E0A"/>
    <w:rsid w:val="002734C4"/>
    <w:rsid w:val="00274EED"/>
    <w:rsid w:val="00285E62"/>
    <w:rsid w:val="00287995"/>
    <w:rsid w:val="002943F9"/>
    <w:rsid w:val="002964E8"/>
    <w:rsid w:val="002A46B0"/>
    <w:rsid w:val="002B2021"/>
    <w:rsid w:val="002B24E2"/>
    <w:rsid w:val="002B38F4"/>
    <w:rsid w:val="002B4457"/>
    <w:rsid w:val="002C1200"/>
    <w:rsid w:val="002C3915"/>
    <w:rsid w:val="002C4B7E"/>
    <w:rsid w:val="002C7EBF"/>
    <w:rsid w:val="002D1376"/>
    <w:rsid w:val="002D28F3"/>
    <w:rsid w:val="002D6539"/>
    <w:rsid w:val="002E3A18"/>
    <w:rsid w:val="002F4B7A"/>
    <w:rsid w:val="00301430"/>
    <w:rsid w:val="00303779"/>
    <w:rsid w:val="00304B5B"/>
    <w:rsid w:val="00304F96"/>
    <w:rsid w:val="00312D39"/>
    <w:rsid w:val="00320375"/>
    <w:rsid w:val="0032090B"/>
    <w:rsid w:val="0032175E"/>
    <w:rsid w:val="00326BBA"/>
    <w:rsid w:val="00331340"/>
    <w:rsid w:val="00331AA7"/>
    <w:rsid w:val="003343B1"/>
    <w:rsid w:val="00337588"/>
    <w:rsid w:val="00343381"/>
    <w:rsid w:val="00344402"/>
    <w:rsid w:val="003524F8"/>
    <w:rsid w:val="00354B83"/>
    <w:rsid w:val="00357D1D"/>
    <w:rsid w:val="00366AC6"/>
    <w:rsid w:val="00370F5F"/>
    <w:rsid w:val="00373696"/>
    <w:rsid w:val="00381100"/>
    <w:rsid w:val="003816EC"/>
    <w:rsid w:val="00383BA8"/>
    <w:rsid w:val="00384860"/>
    <w:rsid w:val="00385331"/>
    <w:rsid w:val="003A2C65"/>
    <w:rsid w:val="003A642B"/>
    <w:rsid w:val="003B233E"/>
    <w:rsid w:val="003C2BD3"/>
    <w:rsid w:val="003C5E90"/>
    <w:rsid w:val="003D5606"/>
    <w:rsid w:val="003E6B70"/>
    <w:rsid w:val="003F00A0"/>
    <w:rsid w:val="003F2F66"/>
    <w:rsid w:val="003F3D5F"/>
    <w:rsid w:val="003F66B4"/>
    <w:rsid w:val="003F780B"/>
    <w:rsid w:val="004014EA"/>
    <w:rsid w:val="004120BA"/>
    <w:rsid w:val="0041462B"/>
    <w:rsid w:val="0042396F"/>
    <w:rsid w:val="00430CFA"/>
    <w:rsid w:val="00430E36"/>
    <w:rsid w:val="004326F3"/>
    <w:rsid w:val="004329D2"/>
    <w:rsid w:val="00443DBF"/>
    <w:rsid w:val="004478E3"/>
    <w:rsid w:val="00450B09"/>
    <w:rsid w:val="00452C77"/>
    <w:rsid w:val="0045616A"/>
    <w:rsid w:val="004703E9"/>
    <w:rsid w:val="0047131F"/>
    <w:rsid w:val="004734F0"/>
    <w:rsid w:val="004851E9"/>
    <w:rsid w:val="00485AD8"/>
    <w:rsid w:val="00491E18"/>
    <w:rsid w:val="00492265"/>
    <w:rsid w:val="004923E0"/>
    <w:rsid w:val="004A16AD"/>
    <w:rsid w:val="004A3870"/>
    <w:rsid w:val="004A4785"/>
    <w:rsid w:val="004C03E7"/>
    <w:rsid w:val="004C1F19"/>
    <w:rsid w:val="004C222C"/>
    <w:rsid w:val="004C6035"/>
    <w:rsid w:val="004C7517"/>
    <w:rsid w:val="004E75C1"/>
    <w:rsid w:val="004F22F1"/>
    <w:rsid w:val="004F354C"/>
    <w:rsid w:val="004F3629"/>
    <w:rsid w:val="004F4D3A"/>
    <w:rsid w:val="004F65A7"/>
    <w:rsid w:val="00504490"/>
    <w:rsid w:val="00514BCC"/>
    <w:rsid w:val="00524CF0"/>
    <w:rsid w:val="005325F7"/>
    <w:rsid w:val="00533772"/>
    <w:rsid w:val="0053424F"/>
    <w:rsid w:val="0053569B"/>
    <w:rsid w:val="005420F8"/>
    <w:rsid w:val="00542ACE"/>
    <w:rsid w:val="0054695E"/>
    <w:rsid w:val="00547DD0"/>
    <w:rsid w:val="00563D53"/>
    <w:rsid w:val="0056658E"/>
    <w:rsid w:val="00570998"/>
    <w:rsid w:val="005747B9"/>
    <w:rsid w:val="00591BB0"/>
    <w:rsid w:val="00593B4F"/>
    <w:rsid w:val="00594A78"/>
    <w:rsid w:val="00594FF0"/>
    <w:rsid w:val="00596500"/>
    <w:rsid w:val="005979A1"/>
    <w:rsid w:val="005A4B1E"/>
    <w:rsid w:val="005A5ACC"/>
    <w:rsid w:val="005A7C98"/>
    <w:rsid w:val="005D1517"/>
    <w:rsid w:val="005E2EFF"/>
    <w:rsid w:val="005E505A"/>
    <w:rsid w:val="006016AF"/>
    <w:rsid w:val="00606D29"/>
    <w:rsid w:val="00611F96"/>
    <w:rsid w:val="006222E9"/>
    <w:rsid w:val="0062393F"/>
    <w:rsid w:val="00624655"/>
    <w:rsid w:val="00624A94"/>
    <w:rsid w:val="00626529"/>
    <w:rsid w:val="006266AB"/>
    <w:rsid w:val="00626F90"/>
    <w:rsid w:val="006344AE"/>
    <w:rsid w:val="00637107"/>
    <w:rsid w:val="00653664"/>
    <w:rsid w:val="006610CD"/>
    <w:rsid w:val="0066273E"/>
    <w:rsid w:val="00662DA6"/>
    <w:rsid w:val="00664174"/>
    <w:rsid w:val="006668E0"/>
    <w:rsid w:val="0067096B"/>
    <w:rsid w:val="00674136"/>
    <w:rsid w:val="0067706F"/>
    <w:rsid w:val="0068182E"/>
    <w:rsid w:val="00682E36"/>
    <w:rsid w:val="006838C5"/>
    <w:rsid w:val="006838EF"/>
    <w:rsid w:val="00683C98"/>
    <w:rsid w:val="00693B23"/>
    <w:rsid w:val="006B31CD"/>
    <w:rsid w:val="006B3D40"/>
    <w:rsid w:val="006B4881"/>
    <w:rsid w:val="006C10F8"/>
    <w:rsid w:val="006C5E78"/>
    <w:rsid w:val="006D01DE"/>
    <w:rsid w:val="006D1581"/>
    <w:rsid w:val="006D3F53"/>
    <w:rsid w:val="006D6D48"/>
    <w:rsid w:val="006D797D"/>
    <w:rsid w:val="006E16C0"/>
    <w:rsid w:val="006E31BA"/>
    <w:rsid w:val="006E4A60"/>
    <w:rsid w:val="006F4320"/>
    <w:rsid w:val="006F5877"/>
    <w:rsid w:val="00703F95"/>
    <w:rsid w:val="00706FD3"/>
    <w:rsid w:val="007072BD"/>
    <w:rsid w:val="007106A2"/>
    <w:rsid w:val="00711829"/>
    <w:rsid w:val="007148E0"/>
    <w:rsid w:val="007167BB"/>
    <w:rsid w:val="00720E78"/>
    <w:rsid w:val="00721A94"/>
    <w:rsid w:val="007223EB"/>
    <w:rsid w:val="007234DF"/>
    <w:rsid w:val="007254C2"/>
    <w:rsid w:val="00727C32"/>
    <w:rsid w:val="00733237"/>
    <w:rsid w:val="00733CEE"/>
    <w:rsid w:val="00736151"/>
    <w:rsid w:val="00736EDE"/>
    <w:rsid w:val="00750F45"/>
    <w:rsid w:val="00751DA5"/>
    <w:rsid w:val="00754229"/>
    <w:rsid w:val="00754E53"/>
    <w:rsid w:val="007632AD"/>
    <w:rsid w:val="007660B1"/>
    <w:rsid w:val="0076657F"/>
    <w:rsid w:val="00774308"/>
    <w:rsid w:val="00780132"/>
    <w:rsid w:val="00782368"/>
    <w:rsid w:val="00786B94"/>
    <w:rsid w:val="00791520"/>
    <w:rsid w:val="00791AAD"/>
    <w:rsid w:val="00794B2A"/>
    <w:rsid w:val="0079622A"/>
    <w:rsid w:val="00796590"/>
    <w:rsid w:val="00796960"/>
    <w:rsid w:val="007A5729"/>
    <w:rsid w:val="007A7015"/>
    <w:rsid w:val="007B2BB9"/>
    <w:rsid w:val="007B2D31"/>
    <w:rsid w:val="007B32BC"/>
    <w:rsid w:val="007D10B3"/>
    <w:rsid w:val="007D1EA1"/>
    <w:rsid w:val="007D3743"/>
    <w:rsid w:val="007D59FA"/>
    <w:rsid w:val="007E2C73"/>
    <w:rsid w:val="007E2E71"/>
    <w:rsid w:val="007E4C38"/>
    <w:rsid w:val="007E5522"/>
    <w:rsid w:val="007E791B"/>
    <w:rsid w:val="007E7E49"/>
    <w:rsid w:val="007F004E"/>
    <w:rsid w:val="007F0C93"/>
    <w:rsid w:val="007F3CF2"/>
    <w:rsid w:val="00805E11"/>
    <w:rsid w:val="008170BC"/>
    <w:rsid w:val="008173D5"/>
    <w:rsid w:val="008174C6"/>
    <w:rsid w:val="00817E05"/>
    <w:rsid w:val="00821DDE"/>
    <w:rsid w:val="008223BD"/>
    <w:rsid w:val="00830BFA"/>
    <w:rsid w:val="00830CF3"/>
    <w:rsid w:val="00834BF0"/>
    <w:rsid w:val="00855593"/>
    <w:rsid w:val="00856A75"/>
    <w:rsid w:val="00857F06"/>
    <w:rsid w:val="008659B0"/>
    <w:rsid w:val="00875004"/>
    <w:rsid w:val="008756CE"/>
    <w:rsid w:val="008843E2"/>
    <w:rsid w:val="00886B30"/>
    <w:rsid w:val="00887E24"/>
    <w:rsid w:val="00890362"/>
    <w:rsid w:val="008918BA"/>
    <w:rsid w:val="008A5304"/>
    <w:rsid w:val="008A573F"/>
    <w:rsid w:val="008B0706"/>
    <w:rsid w:val="008B2A7F"/>
    <w:rsid w:val="008B5936"/>
    <w:rsid w:val="008B67FC"/>
    <w:rsid w:val="008C2B87"/>
    <w:rsid w:val="008C6625"/>
    <w:rsid w:val="008D10B2"/>
    <w:rsid w:val="008D7F19"/>
    <w:rsid w:val="008E70A4"/>
    <w:rsid w:val="008F204A"/>
    <w:rsid w:val="008F27ED"/>
    <w:rsid w:val="008F6D43"/>
    <w:rsid w:val="00913E8A"/>
    <w:rsid w:val="00923665"/>
    <w:rsid w:val="00927031"/>
    <w:rsid w:val="009309F6"/>
    <w:rsid w:val="00941167"/>
    <w:rsid w:val="0094212E"/>
    <w:rsid w:val="00944D0F"/>
    <w:rsid w:val="0094516F"/>
    <w:rsid w:val="009462DF"/>
    <w:rsid w:val="009463F1"/>
    <w:rsid w:val="0094781A"/>
    <w:rsid w:val="00947C92"/>
    <w:rsid w:val="00950C7E"/>
    <w:rsid w:val="00956C52"/>
    <w:rsid w:val="00972B97"/>
    <w:rsid w:val="009730C2"/>
    <w:rsid w:val="00974D76"/>
    <w:rsid w:val="00986B82"/>
    <w:rsid w:val="009A1F32"/>
    <w:rsid w:val="009A3B13"/>
    <w:rsid w:val="009A6DB3"/>
    <w:rsid w:val="009B4FBF"/>
    <w:rsid w:val="009B7A3B"/>
    <w:rsid w:val="009C0164"/>
    <w:rsid w:val="009C3E36"/>
    <w:rsid w:val="009C4E87"/>
    <w:rsid w:val="009C600E"/>
    <w:rsid w:val="009E032F"/>
    <w:rsid w:val="009E55D4"/>
    <w:rsid w:val="009F57E5"/>
    <w:rsid w:val="009F7D40"/>
    <w:rsid w:val="00A0213D"/>
    <w:rsid w:val="00A06D6B"/>
    <w:rsid w:val="00A1282B"/>
    <w:rsid w:val="00A13002"/>
    <w:rsid w:val="00A141DB"/>
    <w:rsid w:val="00A23156"/>
    <w:rsid w:val="00A26507"/>
    <w:rsid w:val="00A2754E"/>
    <w:rsid w:val="00A279EB"/>
    <w:rsid w:val="00A337A9"/>
    <w:rsid w:val="00A40434"/>
    <w:rsid w:val="00A53951"/>
    <w:rsid w:val="00A608EC"/>
    <w:rsid w:val="00A60DDD"/>
    <w:rsid w:val="00A743AC"/>
    <w:rsid w:val="00A8074F"/>
    <w:rsid w:val="00A82EBB"/>
    <w:rsid w:val="00A931F2"/>
    <w:rsid w:val="00AB1BE7"/>
    <w:rsid w:val="00AB2E36"/>
    <w:rsid w:val="00AB6086"/>
    <w:rsid w:val="00AB6315"/>
    <w:rsid w:val="00AD421D"/>
    <w:rsid w:val="00AD4AD2"/>
    <w:rsid w:val="00AD5DE1"/>
    <w:rsid w:val="00AD7034"/>
    <w:rsid w:val="00AF02AF"/>
    <w:rsid w:val="00AF1898"/>
    <w:rsid w:val="00AF2419"/>
    <w:rsid w:val="00AF2E61"/>
    <w:rsid w:val="00AF7948"/>
    <w:rsid w:val="00B04A64"/>
    <w:rsid w:val="00B12DC0"/>
    <w:rsid w:val="00B15E5E"/>
    <w:rsid w:val="00B22590"/>
    <w:rsid w:val="00B342E7"/>
    <w:rsid w:val="00B34C12"/>
    <w:rsid w:val="00B47DC4"/>
    <w:rsid w:val="00B50F22"/>
    <w:rsid w:val="00B6374C"/>
    <w:rsid w:val="00B65E22"/>
    <w:rsid w:val="00B67F36"/>
    <w:rsid w:val="00B77FBB"/>
    <w:rsid w:val="00B83D13"/>
    <w:rsid w:val="00B95F81"/>
    <w:rsid w:val="00BA5667"/>
    <w:rsid w:val="00BA73A2"/>
    <w:rsid w:val="00BB4015"/>
    <w:rsid w:val="00BB795D"/>
    <w:rsid w:val="00BC052A"/>
    <w:rsid w:val="00BC766B"/>
    <w:rsid w:val="00BD3148"/>
    <w:rsid w:val="00BD4367"/>
    <w:rsid w:val="00BD7279"/>
    <w:rsid w:val="00BE0B40"/>
    <w:rsid w:val="00BF5109"/>
    <w:rsid w:val="00BF5D10"/>
    <w:rsid w:val="00BF62E9"/>
    <w:rsid w:val="00C00925"/>
    <w:rsid w:val="00C01ECD"/>
    <w:rsid w:val="00C03BF9"/>
    <w:rsid w:val="00C03D9C"/>
    <w:rsid w:val="00C1449D"/>
    <w:rsid w:val="00C162D7"/>
    <w:rsid w:val="00C17AB2"/>
    <w:rsid w:val="00C22C74"/>
    <w:rsid w:val="00C230A0"/>
    <w:rsid w:val="00C25190"/>
    <w:rsid w:val="00C3325A"/>
    <w:rsid w:val="00C41D42"/>
    <w:rsid w:val="00C46CA9"/>
    <w:rsid w:val="00C5006F"/>
    <w:rsid w:val="00C50C6A"/>
    <w:rsid w:val="00C52350"/>
    <w:rsid w:val="00C606F9"/>
    <w:rsid w:val="00C61FA8"/>
    <w:rsid w:val="00C63751"/>
    <w:rsid w:val="00C74F85"/>
    <w:rsid w:val="00C76BA4"/>
    <w:rsid w:val="00C84065"/>
    <w:rsid w:val="00C875F3"/>
    <w:rsid w:val="00C9008C"/>
    <w:rsid w:val="00C94F96"/>
    <w:rsid w:val="00CB07EE"/>
    <w:rsid w:val="00CB40D4"/>
    <w:rsid w:val="00CB6917"/>
    <w:rsid w:val="00CC0CCE"/>
    <w:rsid w:val="00CC3491"/>
    <w:rsid w:val="00CC5C96"/>
    <w:rsid w:val="00CC749D"/>
    <w:rsid w:val="00CD769E"/>
    <w:rsid w:val="00CE3E90"/>
    <w:rsid w:val="00CF3D87"/>
    <w:rsid w:val="00D0236F"/>
    <w:rsid w:val="00D04D85"/>
    <w:rsid w:val="00D07367"/>
    <w:rsid w:val="00D109EE"/>
    <w:rsid w:val="00D12179"/>
    <w:rsid w:val="00D128D7"/>
    <w:rsid w:val="00D15F95"/>
    <w:rsid w:val="00D24115"/>
    <w:rsid w:val="00D2654B"/>
    <w:rsid w:val="00D27B6F"/>
    <w:rsid w:val="00D37AED"/>
    <w:rsid w:val="00D41E23"/>
    <w:rsid w:val="00D42F1C"/>
    <w:rsid w:val="00D4450A"/>
    <w:rsid w:val="00D4764A"/>
    <w:rsid w:val="00D50BD2"/>
    <w:rsid w:val="00D51312"/>
    <w:rsid w:val="00D55E7E"/>
    <w:rsid w:val="00D60BD8"/>
    <w:rsid w:val="00D619AD"/>
    <w:rsid w:val="00D61C38"/>
    <w:rsid w:val="00D6575B"/>
    <w:rsid w:val="00D732CD"/>
    <w:rsid w:val="00D76398"/>
    <w:rsid w:val="00D813DE"/>
    <w:rsid w:val="00D8413E"/>
    <w:rsid w:val="00D87E26"/>
    <w:rsid w:val="00D91A17"/>
    <w:rsid w:val="00DA08A2"/>
    <w:rsid w:val="00DA312A"/>
    <w:rsid w:val="00DB0643"/>
    <w:rsid w:val="00DC1AEA"/>
    <w:rsid w:val="00DD0F07"/>
    <w:rsid w:val="00DD0F43"/>
    <w:rsid w:val="00DD78ED"/>
    <w:rsid w:val="00DE3EAF"/>
    <w:rsid w:val="00DE4314"/>
    <w:rsid w:val="00DF0410"/>
    <w:rsid w:val="00DF5540"/>
    <w:rsid w:val="00DF71A0"/>
    <w:rsid w:val="00E0771F"/>
    <w:rsid w:val="00E109DE"/>
    <w:rsid w:val="00E11125"/>
    <w:rsid w:val="00E15EAB"/>
    <w:rsid w:val="00E1653B"/>
    <w:rsid w:val="00E221D1"/>
    <w:rsid w:val="00E24658"/>
    <w:rsid w:val="00E25E40"/>
    <w:rsid w:val="00E343B1"/>
    <w:rsid w:val="00E34A2E"/>
    <w:rsid w:val="00E35071"/>
    <w:rsid w:val="00E352B2"/>
    <w:rsid w:val="00E44005"/>
    <w:rsid w:val="00E45C7E"/>
    <w:rsid w:val="00E470ED"/>
    <w:rsid w:val="00E50415"/>
    <w:rsid w:val="00E524DC"/>
    <w:rsid w:val="00E566CE"/>
    <w:rsid w:val="00E56CD9"/>
    <w:rsid w:val="00E64AE7"/>
    <w:rsid w:val="00E83A6E"/>
    <w:rsid w:val="00E853AB"/>
    <w:rsid w:val="00E925C3"/>
    <w:rsid w:val="00E95966"/>
    <w:rsid w:val="00EA0DB0"/>
    <w:rsid w:val="00EB1B8B"/>
    <w:rsid w:val="00EB6A8C"/>
    <w:rsid w:val="00EB73F5"/>
    <w:rsid w:val="00EC0366"/>
    <w:rsid w:val="00ED1FA1"/>
    <w:rsid w:val="00EE109A"/>
    <w:rsid w:val="00EF5C81"/>
    <w:rsid w:val="00EF6BEF"/>
    <w:rsid w:val="00EF7E3C"/>
    <w:rsid w:val="00F0510E"/>
    <w:rsid w:val="00F07819"/>
    <w:rsid w:val="00F13D49"/>
    <w:rsid w:val="00F14450"/>
    <w:rsid w:val="00F150DC"/>
    <w:rsid w:val="00F34241"/>
    <w:rsid w:val="00F351B0"/>
    <w:rsid w:val="00F3673A"/>
    <w:rsid w:val="00F429F3"/>
    <w:rsid w:val="00F45A0E"/>
    <w:rsid w:val="00F46DBB"/>
    <w:rsid w:val="00F47ABD"/>
    <w:rsid w:val="00F572AD"/>
    <w:rsid w:val="00F66A94"/>
    <w:rsid w:val="00F7548A"/>
    <w:rsid w:val="00F756C2"/>
    <w:rsid w:val="00F81552"/>
    <w:rsid w:val="00F84FE1"/>
    <w:rsid w:val="00F90797"/>
    <w:rsid w:val="00F92DA7"/>
    <w:rsid w:val="00FA4433"/>
    <w:rsid w:val="00FA51B0"/>
    <w:rsid w:val="00FB1C2B"/>
    <w:rsid w:val="00FB3BCE"/>
    <w:rsid w:val="00FB3C2E"/>
    <w:rsid w:val="00FC1484"/>
    <w:rsid w:val="00FD10C0"/>
    <w:rsid w:val="00FD4E4D"/>
    <w:rsid w:val="00FE40F7"/>
    <w:rsid w:val="00FF2A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F812B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34A2E"/>
    <w:rPr>
      <w:rFonts w:ascii="Calibri" w:eastAsia="Calibri" w:hAnsi="Calibri" w:cs="Arial"/>
      <w:sz w:val="20"/>
      <w:szCs w:val="20"/>
    </w:rPr>
  </w:style>
  <w:style w:type="paragraph" w:styleId="Heading1">
    <w:name w:val="heading 1"/>
    <w:basedOn w:val="Normal"/>
    <w:next w:val="Heading2"/>
    <w:link w:val="Heading1Char"/>
    <w:qFormat/>
    <w:rsid w:val="00233744"/>
    <w:pPr>
      <w:keepNext/>
      <w:numPr>
        <w:numId w:val="24"/>
      </w:numPr>
      <w:spacing w:before="180" w:after="120"/>
      <w:jc w:val="both"/>
      <w:outlineLvl w:val="0"/>
    </w:pPr>
    <w:rPr>
      <w:rFonts w:ascii="Arial" w:eastAsia="Times New Roman" w:hAnsi="Arial" w:cs="Times New Roman"/>
      <w:b/>
      <w:bCs/>
      <w:caps/>
      <w:sz w:val="16"/>
      <w:szCs w:val="32"/>
    </w:rPr>
  </w:style>
  <w:style w:type="paragraph" w:styleId="Heading2">
    <w:name w:val="heading 2"/>
    <w:basedOn w:val="Normal"/>
    <w:next w:val="Normal"/>
    <w:link w:val="Heading2Char"/>
    <w:qFormat/>
    <w:rsid w:val="00233744"/>
    <w:pPr>
      <w:numPr>
        <w:ilvl w:val="1"/>
        <w:numId w:val="24"/>
      </w:numPr>
      <w:spacing w:after="120"/>
      <w:jc w:val="both"/>
      <w:outlineLvl w:val="1"/>
    </w:pPr>
    <w:rPr>
      <w:rFonts w:ascii="Arial" w:eastAsia="Times New Roman" w:hAnsi="Arial" w:cs="Times New Roman"/>
      <w:bCs/>
      <w:iCs/>
      <w:sz w:val="16"/>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34A2E"/>
    <w:rPr>
      <w:sz w:val="16"/>
      <w:szCs w:val="16"/>
    </w:rPr>
  </w:style>
  <w:style w:type="paragraph" w:styleId="CommentText">
    <w:name w:val="annotation text"/>
    <w:basedOn w:val="Normal"/>
    <w:link w:val="CommentTextChar"/>
    <w:uiPriority w:val="99"/>
    <w:unhideWhenUsed/>
    <w:rsid w:val="00E34A2E"/>
  </w:style>
  <w:style w:type="character" w:customStyle="1" w:styleId="CommentTextChar">
    <w:name w:val="Comment Text Char"/>
    <w:basedOn w:val="DefaultParagraphFont"/>
    <w:link w:val="CommentText"/>
    <w:uiPriority w:val="99"/>
    <w:rsid w:val="00E34A2E"/>
    <w:rPr>
      <w:rFonts w:ascii="Calibri" w:eastAsia="Calibri" w:hAnsi="Calibri" w:cs="Arial"/>
      <w:sz w:val="20"/>
      <w:szCs w:val="20"/>
    </w:rPr>
  </w:style>
  <w:style w:type="paragraph" w:styleId="BalloonText">
    <w:name w:val="Balloon Text"/>
    <w:basedOn w:val="Normal"/>
    <w:link w:val="BalloonTextChar"/>
    <w:uiPriority w:val="99"/>
    <w:semiHidden/>
    <w:unhideWhenUsed/>
    <w:rsid w:val="00AB60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A2E"/>
    <w:rPr>
      <w:rFonts w:ascii="Lucida Grande" w:eastAsia="Calibri" w:hAnsi="Lucida Grande" w:cs="Lucida Grande"/>
      <w:sz w:val="18"/>
      <w:szCs w:val="18"/>
    </w:rPr>
  </w:style>
  <w:style w:type="paragraph" w:styleId="ListParagraph">
    <w:name w:val="List Paragraph"/>
    <w:basedOn w:val="Normal"/>
    <w:link w:val="ListParagraphChar"/>
    <w:uiPriority w:val="34"/>
    <w:qFormat/>
    <w:rsid w:val="007B2BB9"/>
    <w:pPr>
      <w:ind w:left="720"/>
      <w:contextualSpacing/>
    </w:pPr>
  </w:style>
  <w:style w:type="paragraph" w:styleId="CommentSubject">
    <w:name w:val="annotation subject"/>
    <w:basedOn w:val="CommentText"/>
    <w:next w:val="CommentText"/>
    <w:link w:val="CommentSubjectChar"/>
    <w:uiPriority w:val="99"/>
    <w:semiHidden/>
    <w:unhideWhenUsed/>
    <w:rsid w:val="00AB6086"/>
    <w:rPr>
      <w:b/>
      <w:bCs/>
    </w:rPr>
  </w:style>
  <w:style w:type="character" w:customStyle="1" w:styleId="CommentSubjectChar">
    <w:name w:val="Comment Subject Char"/>
    <w:basedOn w:val="CommentTextChar"/>
    <w:link w:val="CommentSubject"/>
    <w:uiPriority w:val="99"/>
    <w:semiHidden/>
    <w:rsid w:val="00AB6086"/>
    <w:rPr>
      <w:rFonts w:ascii="Calibri" w:eastAsia="Calibri" w:hAnsi="Calibri" w:cs="Arial"/>
      <w:b/>
      <w:bCs/>
      <w:sz w:val="20"/>
      <w:szCs w:val="20"/>
    </w:rPr>
  </w:style>
  <w:style w:type="paragraph" w:styleId="Revision">
    <w:name w:val="Revision"/>
    <w:hidden/>
    <w:uiPriority w:val="99"/>
    <w:semiHidden/>
    <w:rsid w:val="00AB6086"/>
    <w:rPr>
      <w:rFonts w:ascii="Calibri" w:eastAsia="Calibri" w:hAnsi="Calibri" w:cs="Arial"/>
      <w:sz w:val="20"/>
      <w:szCs w:val="20"/>
    </w:rPr>
  </w:style>
  <w:style w:type="paragraph" w:styleId="Header">
    <w:name w:val="header"/>
    <w:basedOn w:val="Normal"/>
    <w:link w:val="HeaderChar"/>
    <w:uiPriority w:val="99"/>
    <w:unhideWhenUsed/>
    <w:rsid w:val="00A608EC"/>
    <w:pPr>
      <w:tabs>
        <w:tab w:val="center" w:pos="4320"/>
        <w:tab w:val="right" w:pos="8640"/>
      </w:tabs>
    </w:pPr>
  </w:style>
  <w:style w:type="character" w:customStyle="1" w:styleId="HeaderChar">
    <w:name w:val="Header Char"/>
    <w:basedOn w:val="DefaultParagraphFont"/>
    <w:link w:val="Header"/>
    <w:uiPriority w:val="99"/>
    <w:rsid w:val="00A608EC"/>
    <w:rPr>
      <w:rFonts w:ascii="Calibri" w:eastAsia="Calibri" w:hAnsi="Calibri" w:cs="Arial"/>
      <w:sz w:val="20"/>
      <w:szCs w:val="20"/>
    </w:rPr>
  </w:style>
  <w:style w:type="paragraph" w:styleId="Footer">
    <w:name w:val="footer"/>
    <w:basedOn w:val="Normal"/>
    <w:link w:val="FooterChar"/>
    <w:uiPriority w:val="99"/>
    <w:unhideWhenUsed/>
    <w:rsid w:val="00A608EC"/>
    <w:pPr>
      <w:tabs>
        <w:tab w:val="center" w:pos="4320"/>
        <w:tab w:val="right" w:pos="8640"/>
      </w:tabs>
    </w:pPr>
  </w:style>
  <w:style w:type="character" w:customStyle="1" w:styleId="FooterChar">
    <w:name w:val="Footer Char"/>
    <w:basedOn w:val="DefaultParagraphFont"/>
    <w:link w:val="Footer"/>
    <w:uiPriority w:val="99"/>
    <w:rsid w:val="00A608EC"/>
    <w:rPr>
      <w:rFonts w:ascii="Calibri" w:eastAsia="Calibri" w:hAnsi="Calibri" w:cs="Arial"/>
      <w:sz w:val="20"/>
      <w:szCs w:val="20"/>
    </w:rPr>
  </w:style>
  <w:style w:type="character" w:styleId="Hyperlink">
    <w:name w:val="Hyperlink"/>
    <w:basedOn w:val="DefaultParagraphFont"/>
    <w:uiPriority w:val="99"/>
    <w:unhideWhenUsed/>
    <w:rsid w:val="0047131F"/>
    <w:rPr>
      <w:color w:val="0000FF" w:themeColor="hyperlink"/>
      <w:u w:val="single"/>
    </w:rPr>
  </w:style>
  <w:style w:type="character" w:customStyle="1" w:styleId="Heading1Char">
    <w:name w:val="Heading 1 Char"/>
    <w:basedOn w:val="DefaultParagraphFont"/>
    <w:link w:val="Heading1"/>
    <w:rsid w:val="00233744"/>
    <w:rPr>
      <w:rFonts w:ascii="Arial" w:eastAsia="Times New Roman" w:hAnsi="Arial" w:cs="Times New Roman"/>
      <w:b/>
      <w:bCs/>
      <w:caps/>
      <w:sz w:val="16"/>
      <w:szCs w:val="32"/>
    </w:rPr>
  </w:style>
  <w:style w:type="character" w:customStyle="1" w:styleId="Heading2Char">
    <w:name w:val="Heading 2 Char"/>
    <w:basedOn w:val="DefaultParagraphFont"/>
    <w:link w:val="Heading2"/>
    <w:rsid w:val="00233744"/>
    <w:rPr>
      <w:rFonts w:ascii="Arial" w:eastAsia="Times New Roman" w:hAnsi="Arial" w:cs="Times New Roman"/>
      <w:bCs/>
      <w:iCs/>
      <w:sz w:val="16"/>
      <w:szCs w:val="28"/>
      <w:lang w:val="x-none" w:eastAsia="x-none"/>
    </w:rPr>
  </w:style>
  <w:style w:type="character" w:customStyle="1" w:styleId="ListParagraphChar">
    <w:name w:val="List Paragraph Char"/>
    <w:link w:val="ListParagraph"/>
    <w:uiPriority w:val="34"/>
    <w:rsid w:val="00233744"/>
    <w:rPr>
      <w:rFonts w:ascii="Calibri" w:eastAsia="Calibri" w:hAnsi="Calibri" w:cs="Arial"/>
      <w:sz w:val="20"/>
      <w:szCs w:val="20"/>
    </w:rPr>
  </w:style>
  <w:style w:type="table" w:styleId="TableGrid">
    <w:name w:val="Table Grid"/>
    <w:basedOn w:val="TableNormal"/>
    <w:uiPriority w:val="59"/>
    <w:rsid w:val="00A279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4478E3"/>
    <w:pPr>
      <w:tabs>
        <w:tab w:val="left" w:pos="720"/>
      </w:tabs>
      <w:spacing w:before="180"/>
    </w:pPr>
    <w:rPr>
      <w:rFonts w:ascii="Palatino" w:eastAsia="Times New Roman" w:hAnsi="Palatino" w:cs="Times New Roman"/>
      <w:color w:val="000000"/>
      <w:sz w:val="24"/>
      <w:szCs w:val="24"/>
    </w:rPr>
  </w:style>
  <w:style w:type="character" w:customStyle="1" w:styleId="BodyTextChar">
    <w:name w:val="Body Text Char"/>
    <w:basedOn w:val="DefaultParagraphFont"/>
    <w:link w:val="BodyText"/>
    <w:rsid w:val="004478E3"/>
    <w:rPr>
      <w:rFonts w:ascii="Palatino" w:eastAsia="Times New Roman" w:hAnsi="Palatino" w:cs="Times New Roman"/>
      <w:color w:val="000000"/>
    </w:rPr>
  </w:style>
  <w:style w:type="table" w:customStyle="1" w:styleId="TableGrid1">
    <w:name w:val="Table Grid1"/>
    <w:basedOn w:val="TableNormal"/>
    <w:next w:val="TableGrid"/>
    <w:uiPriority w:val="59"/>
    <w:rsid w:val="004478E3"/>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4478E3"/>
  </w:style>
  <w:style w:type="paragraph" w:customStyle="1" w:styleId="ArabicTwoL1">
    <w:name w:val="ArabicTwo_L1"/>
    <w:basedOn w:val="Normal"/>
    <w:next w:val="BodyText"/>
    <w:link w:val="ArabicTwoL1Char"/>
    <w:rsid w:val="004478E3"/>
    <w:pPr>
      <w:numPr>
        <w:numId w:val="26"/>
      </w:numPr>
      <w:spacing w:after="240"/>
      <w:outlineLvl w:val="0"/>
    </w:pPr>
    <w:rPr>
      <w:rFonts w:ascii="Times New Roman" w:eastAsia="Times New Roman" w:hAnsi="Times New Roman" w:cs="Times New Roman"/>
      <w:sz w:val="24"/>
    </w:rPr>
  </w:style>
  <w:style w:type="character" w:customStyle="1" w:styleId="ArabicTwoL1Char">
    <w:name w:val="ArabicTwo_L1 Char"/>
    <w:basedOn w:val="DefaultParagraphFont"/>
    <w:link w:val="ArabicTwoL1"/>
    <w:rsid w:val="004478E3"/>
    <w:rPr>
      <w:rFonts w:ascii="Times New Roman" w:eastAsia="Times New Roman" w:hAnsi="Times New Roman" w:cs="Times New Roman"/>
      <w:szCs w:val="20"/>
    </w:rPr>
  </w:style>
  <w:style w:type="paragraph" w:customStyle="1" w:styleId="ArabicTwoL2">
    <w:name w:val="ArabicTwo_L2"/>
    <w:basedOn w:val="ArabicTwoL1"/>
    <w:next w:val="BodyText"/>
    <w:link w:val="ArabicTwoL2Char"/>
    <w:rsid w:val="004478E3"/>
    <w:pPr>
      <w:numPr>
        <w:ilvl w:val="1"/>
      </w:numPr>
      <w:outlineLvl w:val="1"/>
    </w:pPr>
  </w:style>
  <w:style w:type="character" w:customStyle="1" w:styleId="ArabicTwoL2Char">
    <w:name w:val="ArabicTwo_L2 Char"/>
    <w:basedOn w:val="DefaultParagraphFont"/>
    <w:link w:val="ArabicTwoL2"/>
    <w:rsid w:val="004478E3"/>
    <w:rPr>
      <w:rFonts w:ascii="Times New Roman" w:eastAsia="Times New Roman" w:hAnsi="Times New Roman" w:cs="Times New Roman"/>
      <w:szCs w:val="20"/>
    </w:rPr>
  </w:style>
  <w:style w:type="paragraph" w:customStyle="1" w:styleId="ArabicTwoL3">
    <w:name w:val="ArabicTwo_L3"/>
    <w:basedOn w:val="ArabicTwoL2"/>
    <w:next w:val="BodyText"/>
    <w:rsid w:val="004478E3"/>
    <w:pPr>
      <w:numPr>
        <w:ilvl w:val="2"/>
      </w:numPr>
      <w:tabs>
        <w:tab w:val="clear" w:pos="2880"/>
        <w:tab w:val="num" w:pos="360"/>
      </w:tabs>
      <w:ind w:left="2160" w:hanging="180"/>
      <w:outlineLvl w:val="2"/>
    </w:pPr>
  </w:style>
  <w:style w:type="paragraph" w:customStyle="1" w:styleId="ArabicTwoL4">
    <w:name w:val="ArabicTwo_L4"/>
    <w:basedOn w:val="ArabicTwoL3"/>
    <w:next w:val="BodyText"/>
    <w:rsid w:val="004478E3"/>
    <w:pPr>
      <w:numPr>
        <w:ilvl w:val="3"/>
      </w:numPr>
      <w:tabs>
        <w:tab w:val="clear" w:pos="3600"/>
        <w:tab w:val="num" w:pos="360"/>
      </w:tabs>
      <w:ind w:left="2880" w:hanging="360"/>
      <w:outlineLvl w:val="3"/>
    </w:pPr>
  </w:style>
  <w:style w:type="paragraph" w:customStyle="1" w:styleId="ArabicTwoL5">
    <w:name w:val="ArabicTwo_L5"/>
    <w:basedOn w:val="ArabicTwoL4"/>
    <w:next w:val="BodyText"/>
    <w:rsid w:val="004478E3"/>
    <w:pPr>
      <w:numPr>
        <w:ilvl w:val="4"/>
      </w:numPr>
      <w:tabs>
        <w:tab w:val="clear" w:pos="4320"/>
        <w:tab w:val="num" w:pos="360"/>
      </w:tabs>
      <w:ind w:left="3600" w:hanging="360"/>
      <w:outlineLvl w:val="4"/>
    </w:pPr>
  </w:style>
  <w:style w:type="paragraph" w:customStyle="1" w:styleId="ArabicTwoL6">
    <w:name w:val="ArabicTwo_L6"/>
    <w:basedOn w:val="ArabicTwoL5"/>
    <w:next w:val="BodyText"/>
    <w:rsid w:val="004478E3"/>
    <w:pPr>
      <w:numPr>
        <w:ilvl w:val="5"/>
      </w:numPr>
      <w:tabs>
        <w:tab w:val="clear" w:pos="5040"/>
        <w:tab w:val="num" w:pos="360"/>
      </w:tabs>
      <w:ind w:left="4320" w:hanging="180"/>
      <w:outlineLvl w:val="5"/>
    </w:pPr>
  </w:style>
  <w:style w:type="paragraph" w:customStyle="1" w:styleId="ArabicTwoL7">
    <w:name w:val="ArabicTwo_L7"/>
    <w:basedOn w:val="ArabicTwoL6"/>
    <w:next w:val="BodyText"/>
    <w:rsid w:val="004478E3"/>
    <w:pPr>
      <w:numPr>
        <w:ilvl w:val="6"/>
      </w:numPr>
      <w:tabs>
        <w:tab w:val="clear" w:pos="5760"/>
        <w:tab w:val="num" w:pos="360"/>
      </w:tabs>
      <w:ind w:left="5040" w:hanging="360"/>
      <w:outlineLvl w:val="6"/>
    </w:pPr>
  </w:style>
  <w:style w:type="paragraph" w:customStyle="1" w:styleId="ArabicTwoL8">
    <w:name w:val="ArabicTwo_L8"/>
    <w:basedOn w:val="ArabicTwoL7"/>
    <w:next w:val="BodyText"/>
    <w:rsid w:val="004478E3"/>
    <w:pPr>
      <w:numPr>
        <w:ilvl w:val="7"/>
      </w:numPr>
      <w:tabs>
        <w:tab w:val="clear" w:pos="6480"/>
        <w:tab w:val="num" w:pos="360"/>
      </w:tabs>
      <w:ind w:left="5760" w:hanging="360"/>
      <w:outlineLvl w:val="7"/>
    </w:pPr>
  </w:style>
  <w:style w:type="paragraph" w:customStyle="1" w:styleId="ArabicTwoL9">
    <w:name w:val="ArabicTwo_L9"/>
    <w:basedOn w:val="ArabicTwoL8"/>
    <w:next w:val="BodyText"/>
    <w:rsid w:val="004478E3"/>
    <w:pPr>
      <w:numPr>
        <w:ilvl w:val="8"/>
      </w:numPr>
      <w:tabs>
        <w:tab w:val="clear" w:pos="7200"/>
        <w:tab w:val="num" w:pos="360"/>
      </w:tabs>
      <w:ind w:left="6480" w:hanging="180"/>
      <w:outlineLvl w:val="8"/>
    </w:pPr>
  </w:style>
  <w:style w:type="character" w:customStyle="1" w:styleId="NoneA">
    <w:name w:val="None A"/>
    <w:rsid w:val="00007323"/>
    <w:rPr>
      <w:lang w:val="en-US"/>
    </w:rPr>
  </w:style>
  <w:style w:type="paragraph" w:customStyle="1" w:styleId="glossary-short">
    <w:name w:val="glossary-short"/>
    <w:basedOn w:val="Normal"/>
    <w:rsid w:val="00D55E7E"/>
    <w:pPr>
      <w:spacing w:before="100" w:beforeAutospacing="1" w:after="100" w:afterAutospacing="1"/>
    </w:pPr>
    <w:rPr>
      <w:rFonts w:ascii="Times New Roman" w:eastAsiaTheme="minorEastAsia" w:hAnsi="Times New Roman" w:cs="Times New Roman"/>
      <w:sz w:val="24"/>
      <w:szCs w:val="24"/>
    </w:rPr>
  </w:style>
  <w:style w:type="character" w:customStyle="1" w:styleId="apple-converted-space">
    <w:name w:val="apple-converted-space"/>
    <w:basedOn w:val="DefaultParagraphFont"/>
    <w:rsid w:val="00D55E7E"/>
  </w:style>
  <w:style w:type="paragraph" w:styleId="NormalWeb">
    <w:name w:val="Normal (Web)"/>
    <w:basedOn w:val="Normal"/>
    <w:uiPriority w:val="99"/>
    <w:semiHidden/>
    <w:unhideWhenUsed/>
    <w:rsid w:val="00D55E7E"/>
    <w:pPr>
      <w:spacing w:before="100" w:beforeAutospacing="1" w:after="100" w:afterAutospacing="1"/>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3411">
      <w:bodyDiv w:val="1"/>
      <w:marLeft w:val="0"/>
      <w:marRight w:val="0"/>
      <w:marTop w:val="0"/>
      <w:marBottom w:val="0"/>
      <w:divBdr>
        <w:top w:val="none" w:sz="0" w:space="0" w:color="auto"/>
        <w:left w:val="none" w:sz="0" w:space="0" w:color="auto"/>
        <w:bottom w:val="none" w:sz="0" w:space="0" w:color="auto"/>
        <w:right w:val="none" w:sz="0" w:space="0" w:color="auto"/>
      </w:divBdr>
    </w:div>
    <w:div w:id="621377663">
      <w:bodyDiv w:val="1"/>
      <w:marLeft w:val="0"/>
      <w:marRight w:val="0"/>
      <w:marTop w:val="0"/>
      <w:marBottom w:val="0"/>
      <w:divBdr>
        <w:top w:val="none" w:sz="0" w:space="0" w:color="auto"/>
        <w:left w:val="none" w:sz="0" w:space="0" w:color="auto"/>
        <w:bottom w:val="none" w:sz="0" w:space="0" w:color="auto"/>
        <w:right w:val="none" w:sz="0" w:space="0" w:color="auto"/>
      </w:divBdr>
    </w:div>
    <w:div w:id="796293963">
      <w:bodyDiv w:val="1"/>
      <w:marLeft w:val="0"/>
      <w:marRight w:val="0"/>
      <w:marTop w:val="0"/>
      <w:marBottom w:val="0"/>
      <w:divBdr>
        <w:top w:val="none" w:sz="0" w:space="0" w:color="auto"/>
        <w:left w:val="none" w:sz="0" w:space="0" w:color="auto"/>
        <w:bottom w:val="none" w:sz="0" w:space="0" w:color="auto"/>
        <w:right w:val="none" w:sz="0" w:space="0" w:color="auto"/>
      </w:divBdr>
      <w:divsChild>
        <w:div w:id="1831798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746124">
              <w:marLeft w:val="0"/>
              <w:marRight w:val="0"/>
              <w:marTop w:val="0"/>
              <w:marBottom w:val="0"/>
              <w:divBdr>
                <w:top w:val="none" w:sz="0" w:space="0" w:color="auto"/>
                <w:left w:val="none" w:sz="0" w:space="0" w:color="auto"/>
                <w:bottom w:val="none" w:sz="0" w:space="0" w:color="auto"/>
                <w:right w:val="none" w:sz="0" w:space="0" w:color="auto"/>
              </w:divBdr>
              <w:divsChild>
                <w:div w:id="1971394295">
                  <w:marLeft w:val="0"/>
                  <w:marRight w:val="0"/>
                  <w:marTop w:val="0"/>
                  <w:marBottom w:val="0"/>
                  <w:divBdr>
                    <w:top w:val="none" w:sz="0" w:space="0" w:color="auto"/>
                    <w:left w:val="none" w:sz="0" w:space="0" w:color="auto"/>
                    <w:bottom w:val="none" w:sz="0" w:space="0" w:color="auto"/>
                    <w:right w:val="none" w:sz="0" w:space="0" w:color="auto"/>
                  </w:divBdr>
                  <w:divsChild>
                    <w:div w:id="1120107074">
                      <w:marLeft w:val="0"/>
                      <w:marRight w:val="0"/>
                      <w:marTop w:val="0"/>
                      <w:marBottom w:val="0"/>
                      <w:divBdr>
                        <w:top w:val="none" w:sz="0" w:space="0" w:color="auto"/>
                        <w:left w:val="none" w:sz="0" w:space="0" w:color="auto"/>
                        <w:bottom w:val="none" w:sz="0" w:space="0" w:color="auto"/>
                        <w:right w:val="none" w:sz="0" w:space="0" w:color="auto"/>
                      </w:divBdr>
                      <w:divsChild>
                        <w:div w:id="166697559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94524268">
                              <w:marLeft w:val="0"/>
                              <w:marRight w:val="0"/>
                              <w:marTop w:val="0"/>
                              <w:marBottom w:val="0"/>
                              <w:divBdr>
                                <w:top w:val="none" w:sz="0" w:space="0" w:color="auto"/>
                                <w:left w:val="none" w:sz="0" w:space="0" w:color="auto"/>
                                <w:bottom w:val="none" w:sz="0" w:space="0" w:color="auto"/>
                                <w:right w:val="none" w:sz="0" w:space="0" w:color="auto"/>
                              </w:divBdr>
                              <w:divsChild>
                                <w:div w:id="1397971671">
                                  <w:marLeft w:val="0"/>
                                  <w:marRight w:val="0"/>
                                  <w:marTop w:val="0"/>
                                  <w:marBottom w:val="0"/>
                                  <w:divBdr>
                                    <w:top w:val="none" w:sz="0" w:space="0" w:color="auto"/>
                                    <w:left w:val="none" w:sz="0" w:space="0" w:color="auto"/>
                                    <w:bottom w:val="none" w:sz="0" w:space="0" w:color="auto"/>
                                    <w:right w:val="none" w:sz="0" w:space="0" w:color="auto"/>
                                  </w:divBdr>
                                  <w:divsChild>
                                    <w:div w:id="870071833">
                                      <w:marLeft w:val="0"/>
                                      <w:marRight w:val="0"/>
                                      <w:marTop w:val="0"/>
                                      <w:marBottom w:val="0"/>
                                      <w:divBdr>
                                        <w:top w:val="none" w:sz="0" w:space="0" w:color="auto"/>
                                        <w:left w:val="none" w:sz="0" w:space="0" w:color="auto"/>
                                        <w:bottom w:val="none" w:sz="0" w:space="0" w:color="auto"/>
                                        <w:right w:val="none" w:sz="0" w:space="0" w:color="auto"/>
                                      </w:divBdr>
                                      <w:divsChild>
                                        <w:div w:id="37809372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93168700">
                                              <w:marLeft w:val="0"/>
                                              <w:marRight w:val="0"/>
                                              <w:marTop w:val="0"/>
                                              <w:marBottom w:val="0"/>
                                              <w:divBdr>
                                                <w:top w:val="none" w:sz="0" w:space="0" w:color="auto"/>
                                                <w:left w:val="none" w:sz="0" w:space="0" w:color="auto"/>
                                                <w:bottom w:val="none" w:sz="0" w:space="0" w:color="auto"/>
                                                <w:right w:val="none" w:sz="0" w:space="0" w:color="auto"/>
                                              </w:divBdr>
                                              <w:divsChild>
                                                <w:div w:id="1702317848">
                                                  <w:marLeft w:val="0"/>
                                                  <w:marRight w:val="0"/>
                                                  <w:marTop w:val="0"/>
                                                  <w:marBottom w:val="0"/>
                                                  <w:divBdr>
                                                    <w:top w:val="none" w:sz="0" w:space="0" w:color="auto"/>
                                                    <w:left w:val="none" w:sz="0" w:space="0" w:color="auto"/>
                                                    <w:bottom w:val="none" w:sz="0" w:space="0" w:color="auto"/>
                                                    <w:right w:val="none" w:sz="0" w:space="0" w:color="auto"/>
                                                  </w:divBdr>
                                                </w:div>
                                                <w:div w:id="2102750226">
                                                  <w:marLeft w:val="0"/>
                                                  <w:marRight w:val="0"/>
                                                  <w:marTop w:val="0"/>
                                                  <w:marBottom w:val="0"/>
                                                  <w:divBdr>
                                                    <w:top w:val="none" w:sz="0" w:space="0" w:color="auto"/>
                                                    <w:left w:val="none" w:sz="0" w:space="0" w:color="auto"/>
                                                    <w:bottom w:val="none" w:sz="0" w:space="0" w:color="auto"/>
                                                    <w:right w:val="none" w:sz="0" w:space="0" w:color="auto"/>
                                                  </w:divBdr>
                                                </w:div>
                                                <w:div w:id="127402695">
                                                  <w:marLeft w:val="0"/>
                                                  <w:marRight w:val="0"/>
                                                  <w:marTop w:val="0"/>
                                                  <w:marBottom w:val="0"/>
                                                  <w:divBdr>
                                                    <w:top w:val="none" w:sz="0" w:space="0" w:color="auto"/>
                                                    <w:left w:val="none" w:sz="0" w:space="0" w:color="auto"/>
                                                    <w:bottom w:val="none" w:sz="0" w:space="0" w:color="auto"/>
                                                    <w:right w:val="none" w:sz="0" w:space="0" w:color="auto"/>
                                                  </w:divBdr>
                                                </w:div>
                                                <w:div w:id="58222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180943">
      <w:bodyDiv w:val="1"/>
      <w:marLeft w:val="0"/>
      <w:marRight w:val="0"/>
      <w:marTop w:val="0"/>
      <w:marBottom w:val="0"/>
      <w:divBdr>
        <w:top w:val="none" w:sz="0" w:space="0" w:color="auto"/>
        <w:left w:val="none" w:sz="0" w:space="0" w:color="auto"/>
        <w:bottom w:val="none" w:sz="0" w:space="0" w:color="auto"/>
        <w:right w:val="none" w:sz="0" w:space="0" w:color="auto"/>
      </w:divBdr>
    </w:div>
    <w:div w:id="2064326682">
      <w:bodyDiv w:val="1"/>
      <w:marLeft w:val="0"/>
      <w:marRight w:val="0"/>
      <w:marTop w:val="0"/>
      <w:marBottom w:val="0"/>
      <w:divBdr>
        <w:top w:val="none" w:sz="0" w:space="0" w:color="auto"/>
        <w:left w:val="none" w:sz="0" w:space="0" w:color="auto"/>
        <w:bottom w:val="none" w:sz="0" w:space="0" w:color="auto"/>
        <w:right w:val="none" w:sz="0" w:space="0" w:color="auto"/>
      </w:divBdr>
    </w:div>
    <w:div w:id="21294249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ungle.com/privacy/%2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D4FD1-CA01-3B49-8504-22B47801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6657</Words>
  <Characters>37949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Vungle</Company>
  <LinksUpToDate>false</LinksUpToDate>
  <CharactersWithSpaces>44517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Tallman</dc:creator>
  <cp:lastModifiedBy>Microsoft Office User</cp:lastModifiedBy>
  <cp:revision>13</cp:revision>
  <cp:lastPrinted>2018-04-19T16:26:00Z</cp:lastPrinted>
  <dcterms:created xsi:type="dcterms:W3CDTF">2018-04-19T01:00:00Z</dcterms:created>
  <dcterms:modified xsi:type="dcterms:W3CDTF">2018-04-19T19:18:00Z</dcterms:modified>
</cp:coreProperties>
</file>